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937448333"/>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242"/>
          </w:tblGrid>
          <w:tr w:rsidR="0069009A">
            <w:trPr>
              <w:trHeight w:val="2880"/>
              <w:jc w:val="center"/>
            </w:trPr>
            <w:tc>
              <w:tcPr>
                <w:tcW w:w="5000" w:type="pct"/>
              </w:tcPr>
              <w:p w:rsidR="0069009A" w:rsidRPr="00B96E4B" w:rsidRDefault="0069009A" w:rsidP="00B96E4B">
                <w:pPr>
                  <w:tabs>
                    <w:tab w:val="left" w:pos="2597"/>
                  </w:tabs>
                  <w:ind w:left="0"/>
                  <w:rPr>
                    <w:lang w:val="en-US" w:eastAsia="ja-JP"/>
                  </w:rPr>
                </w:pPr>
              </w:p>
            </w:tc>
          </w:tr>
          <w:tr w:rsidR="0069009A">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09A" w:rsidRDefault="00E33320" w:rsidP="00B96E4B">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lang w:val="en-AU"/>
                      </w:rPr>
                      <w:t>Fire and Emergency Management Plan</w:t>
                    </w:r>
                  </w:p>
                </w:tc>
              </w:sdtContent>
            </w:sdt>
          </w:tr>
          <w:tr w:rsidR="0069009A" w:rsidRPr="005601F7">
            <w:trPr>
              <w:trHeight w:val="720"/>
              <w:jc w:val="center"/>
            </w:trPr>
            <w:sdt>
              <w:sdtPr>
                <w:rPr>
                  <w:rFonts w:asciiTheme="majorHAnsi" w:eastAsiaTheme="majorEastAsia" w:hAnsiTheme="majorHAnsi" w:cstheme="majorBidi"/>
                  <w:sz w:val="36"/>
                  <w:szCs w:val="36"/>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69009A" w:rsidRPr="005601F7" w:rsidRDefault="00E33320" w:rsidP="005601F7">
                    <w:pPr>
                      <w:pStyle w:val="NoSpacing"/>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lang w:val="en-AU"/>
                      </w:rPr>
                      <w:t>For ITM 106-110 Lambeck Drive, Tullamarine</w:t>
                    </w:r>
                  </w:p>
                </w:tc>
              </w:sdtContent>
            </w:sdt>
          </w:tr>
          <w:tr w:rsidR="0069009A">
            <w:trPr>
              <w:trHeight w:val="360"/>
              <w:jc w:val="center"/>
            </w:trPr>
            <w:tc>
              <w:tcPr>
                <w:tcW w:w="5000" w:type="pct"/>
                <w:vAlign w:val="center"/>
              </w:tcPr>
              <w:p w:rsidR="0069009A" w:rsidRDefault="0069009A">
                <w:pPr>
                  <w:pStyle w:val="NoSpacing"/>
                  <w:jc w:val="center"/>
                </w:pPr>
              </w:p>
            </w:tc>
          </w:tr>
          <w:tr w:rsidR="0069009A">
            <w:trPr>
              <w:trHeight w:val="360"/>
              <w:jc w:val="center"/>
            </w:trPr>
            <w:tc>
              <w:tcPr>
                <w:tcW w:w="5000" w:type="pct"/>
                <w:vAlign w:val="center"/>
              </w:tcPr>
              <w:p w:rsidR="0069009A" w:rsidRDefault="0069009A" w:rsidP="005601F7">
                <w:pPr>
                  <w:pStyle w:val="NoSpacing"/>
                  <w:jc w:val="center"/>
                  <w:rPr>
                    <w:b/>
                    <w:bCs/>
                  </w:rPr>
                </w:pPr>
              </w:p>
            </w:tc>
          </w:tr>
          <w:tr w:rsidR="0069009A">
            <w:trPr>
              <w:trHeight w:val="360"/>
              <w:jc w:val="center"/>
            </w:trPr>
            <w:tc>
              <w:tcPr>
                <w:tcW w:w="5000" w:type="pct"/>
                <w:vAlign w:val="center"/>
              </w:tcPr>
              <w:p w:rsidR="0069009A" w:rsidRDefault="0069009A" w:rsidP="00F361BE">
                <w:pPr>
                  <w:pStyle w:val="NoSpacing"/>
                  <w:jc w:val="center"/>
                  <w:rPr>
                    <w:b/>
                    <w:bCs/>
                  </w:rPr>
                </w:pPr>
              </w:p>
            </w:tc>
          </w:tr>
        </w:tbl>
        <w:p w:rsidR="0069009A" w:rsidRDefault="0069009A"/>
        <w:p w:rsidR="0069009A" w:rsidRDefault="0069009A"/>
        <w:p w:rsidR="0014675E" w:rsidRDefault="0014675E"/>
        <w:p w:rsidR="0014675E" w:rsidRDefault="0014675E"/>
        <w:p w:rsidR="0014675E" w:rsidRDefault="0014675E"/>
        <w:p w:rsidR="0014675E" w:rsidRDefault="0014675E" w:rsidP="0014675E">
          <w:pPr>
            <w:ind w:left="0"/>
          </w:pPr>
        </w:p>
        <w:tbl>
          <w:tblPr>
            <w:tblpPr w:leftFromText="187" w:rightFromText="187" w:horzAnchor="margin" w:tblpXSpec="center" w:tblpYSpec="bottom"/>
            <w:tblW w:w="5000" w:type="pct"/>
            <w:tblLook w:val="04A0" w:firstRow="1" w:lastRow="0" w:firstColumn="1" w:lastColumn="0" w:noHBand="0" w:noVBand="1"/>
          </w:tblPr>
          <w:tblGrid>
            <w:gridCol w:w="9242"/>
          </w:tblGrid>
          <w:tr w:rsidR="0069009A">
            <w:tc>
              <w:tcPr>
                <w:tcW w:w="5000" w:type="pct"/>
              </w:tcPr>
              <w:p w:rsidR="0069009A" w:rsidRDefault="0069009A" w:rsidP="006D2147">
                <w:pPr>
                  <w:pStyle w:val="NoSpacing"/>
                </w:pPr>
              </w:p>
            </w:tc>
          </w:tr>
        </w:tbl>
        <w:tbl>
          <w:tblPr>
            <w:tblStyle w:val="TableGrid"/>
            <w:tblW w:w="9214" w:type="dxa"/>
            <w:tblInd w:w="108" w:type="dxa"/>
            <w:tblLook w:val="04A0" w:firstRow="1" w:lastRow="0" w:firstColumn="1" w:lastColumn="0" w:noHBand="0" w:noVBand="1"/>
          </w:tblPr>
          <w:tblGrid>
            <w:gridCol w:w="1560"/>
            <w:gridCol w:w="2693"/>
            <w:gridCol w:w="4961"/>
          </w:tblGrid>
          <w:tr w:rsidR="00F361BE" w:rsidTr="0014675E">
            <w:tc>
              <w:tcPr>
                <w:tcW w:w="1560" w:type="dxa"/>
              </w:tcPr>
              <w:p w:rsidR="00F361BE" w:rsidRPr="00F361BE" w:rsidRDefault="00F361BE" w:rsidP="00F361BE">
                <w:pPr>
                  <w:ind w:left="0"/>
                  <w:jc w:val="both"/>
                  <w:rPr>
                    <w:b/>
                    <w:i/>
                  </w:rPr>
                </w:pPr>
                <w:r w:rsidRPr="00F361BE">
                  <w:rPr>
                    <w:b/>
                    <w:i/>
                  </w:rPr>
                  <w:t>Version</w:t>
                </w:r>
              </w:p>
            </w:tc>
            <w:tc>
              <w:tcPr>
                <w:tcW w:w="2693" w:type="dxa"/>
              </w:tcPr>
              <w:p w:rsidR="00F361BE" w:rsidRPr="00F361BE" w:rsidRDefault="00F361BE" w:rsidP="00F361BE">
                <w:pPr>
                  <w:ind w:left="0"/>
                  <w:jc w:val="both"/>
                  <w:rPr>
                    <w:b/>
                    <w:i/>
                  </w:rPr>
                </w:pPr>
                <w:r w:rsidRPr="00F361BE">
                  <w:rPr>
                    <w:b/>
                    <w:i/>
                  </w:rPr>
                  <w:t>Date</w:t>
                </w:r>
              </w:p>
            </w:tc>
            <w:tc>
              <w:tcPr>
                <w:tcW w:w="4961" w:type="dxa"/>
              </w:tcPr>
              <w:p w:rsidR="00F361BE" w:rsidRDefault="00F361BE" w:rsidP="00F361BE">
                <w:pPr>
                  <w:ind w:left="34"/>
                  <w:jc w:val="both"/>
                  <w:rPr>
                    <w:b/>
                    <w:bCs/>
                    <w:i/>
                    <w:iCs/>
                  </w:rPr>
                </w:pPr>
                <w:r>
                  <w:rPr>
                    <w:b/>
                    <w:bCs/>
                    <w:i/>
                    <w:iCs/>
                  </w:rPr>
                  <w:t>Comments &amp; Name of Person Responsible for Change</w:t>
                </w:r>
              </w:p>
            </w:tc>
          </w:tr>
          <w:tr w:rsidR="00F361BE" w:rsidTr="0014675E">
            <w:tc>
              <w:tcPr>
                <w:tcW w:w="1560" w:type="dxa"/>
              </w:tcPr>
              <w:p w:rsidR="00F361BE" w:rsidRDefault="00F361BE">
                <w:pPr>
                  <w:ind w:left="0"/>
                </w:pPr>
                <w:r>
                  <w:t>1.0</w:t>
                </w:r>
              </w:p>
            </w:tc>
            <w:tc>
              <w:tcPr>
                <w:tcW w:w="2693" w:type="dxa"/>
              </w:tcPr>
              <w:p w:rsidR="00F361BE" w:rsidRDefault="006D2147">
                <w:pPr>
                  <w:ind w:left="0"/>
                </w:pPr>
                <w:r>
                  <w:t>20</w:t>
                </w:r>
                <w:r w:rsidRPr="006D2147">
                  <w:rPr>
                    <w:vertAlign w:val="superscript"/>
                  </w:rPr>
                  <w:t>th</w:t>
                </w:r>
                <w:r>
                  <w:t xml:space="preserve"> February 2017</w:t>
                </w:r>
              </w:p>
            </w:tc>
            <w:tc>
              <w:tcPr>
                <w:tcW w:w="4961" w:type="dxa"/>
              </w:tcPr>
              <w:p w:rsidR="00F361BE" w:rsidRDefault="006D2147">
                <w:pPr>
                  <w:ind w:left="0"/>
                </w:pPr>
                <w:r>
                  <w:t>Draft – Peter Andrews</w:t>
                </w:r>
              </w:p>
            </w:tc>
          </w:tr>
          <w:tr w:rsidR="00F361BE" w:rsidTr="0014675E">
            <w:tc>
              <w:tcPr>
                <w:tcW w:w="1560" w:type="dxa"/>
              </w:tcPr>
              <w:p w:rsidR="00F361BE" w:rsidRDefault="00731394">
                <w:pPr>
                  <w:ind w:left="0"/>
                </w:pPr>
                <w:r>
                  <w:t>1.1</w:t>
                </w:r>
              </w:p>
            </w:tc>
            <w:tc>
              <w:tcPr>
                <w:tcW w:w="2693" w:type="dxa"/>
              </w:tcPr>
              <w:p w:rsidR="00F361BE" w:rsidRDefault="00731394">
                <w:pPr>
                  <w:ind w:left="0"/>
                </w:pPr>
                <w:r>
                  <w:t>28</w:t>
                </w:r>
                <w:r w:rsidRPr="00731394">
                  <w:rPr>
                    <w:vertAlign w:val="superscript"/>
                  </w:rPr>
                  <w:t>th</w:t>
                </w:r>
                <w:r>
                  <w:t xml:space="preserve"> June 2017</w:t>
                </w:r>
              </w:p>
            </w:tc>
            <w:tc>
              <w:tcPr>
                <w:tcW w:w="4961" w:type="dxa"/>
              </w:tcPr>
              <w:p w:rsidR="00F361BE" w:rsidRDefault="00731394">
                <w:pPr>
                  <w:ind w:left="0"/>
                </w:pPr>
                <w:r>
                  <w:t>Peter Andrews</w:t>
                </w:r>
              </w:p>
            </w:tc>
          </w:tr>
          <w:tr w:rsidR="00F361BE" w:rsidTr="0014675E">
            <w:tc>
              <w:tcPr>
                <w:tcW w:w="1560" w:type="dxa"/>
              </w:tcPr>
              <w:p w:rsidR="00F361BE" w:rsidRDefault="00F361BE">
                <w:pPr>
                  <w:ind w:left="0"/>
                </w:pPr>
              </w:p>
            </w:tc>
            <w:tc>
              <w:tcPr>
                <w:tcW w:w="2693" w:type="dxa"/>
              </w:tcPr>
              <w:p w:rsidR="00F361BE" w:rsidRDefault="00F361BE">
                <w:pPr>
                  <w:ind w:left="0"/>
                </w:pPr>
              </w:p>
            </w:tc>
            <w:tc>
              <w:tcPr>
                <w:tcW w:w="4961" w:type="dxa"/>
              </w:tcPr>
              <w:p w:rsidR="00F361BE" w:rsidRDefault="00F361BE">
                <w:pPr>
                  <w:ind w:left="0"/>
                </w:pPr>
              </w:p>
            </w:tc>
          </w:tr>
          <w:tr w:rsidR="00F361BE" w:rsidTr="0014675E">
            <w:tc>
              <w:tcPr>
                <w:tcW w:w="1560" w:type="dxa"/>
              </w:tcPr>
              <w:p w:rsidR="00F361BE" w:rsidRDefault="00F361BE">
                <w:pPr>
                  <w:ind w:left="0"/>
                </w:pPr>
              </w:p>
            </w:tc>
            <w:tc>
              <w:tcPr>
                <w:tcW w:w="2693" w:type="dxa"/>
              </w:tcPr>
              <w:p w:rsidR="00F361BE" w:rsidRDefault="00F361BE">
                <w:pPr>
                  <w:ind w:left="0"/>
                </w:pPr>
              </w:p>
            </w:tc>
            <w:tc>
              <w:tcPr>
                <w:tcW w:w="4961" w:type="dxa"/>
              </w:tcPr>
              <w:p w:rsidR="00F361BE" w:rsidRDefault="00F361BE">
                <w:pPr>
                  <w:ind w:left="0"/>
                </w:pPr>
              </w:p>
            </w:tc>
          </w:tr>
        </w:tbl>
        <w:p w:rsidR="0069009A" w:rsidRDefault="0069009A"/>
        <w:p w:rsidR="0069009A" w:rsidRDefault="0069009A">
          <w:r>
            <w:br w:type="page"/>
          </w:r>
        </w:p>
        <w:sdt>
          <w:sdtPr>
            <w:rPr>
              <w:rFonts w:asciiTheme="minorHAnsi" w:eastAsiaTheme="minorHAnsi" w:hAnsiTheme="minorHAnsi" w:cstheme="minorBidi"/>
              <w:b w:val="0"/>
              <w:bCs w:val="0"/>
              <w:color w:val="auto"/>
              <w:sz w:val="22"/>
              <w:szCs w:val="22"/>
              <w:lang w:val="en-GB" w:eastAsia="en-US"/>
            </w:rPr>
            <w:id w:val="2103840052"/>
            <w:docPartObj>
              <w:docPartGallery w:val="Table of Contents"/>
              <w:docPartUnique/>
            </w:docPartObj>
          </w:sdtPr>
          <w:sdtEndPr>
            <w:rPr>
              <w:noProof/>
            </w:rPr>
          </w:sdtEndPr>
          <w:sdtContent>
            <w:p w:rsidR="0069009A" w:rsidRDefault="0069009A">
              <w:pPr>
                <w:pStyle w:val="TOCHeading"/>
              </w:pPr>
              <w:r>
                <w:t>Contents</w:t>
              </w:r>
            </w:p>
            <w:p w:rsidR="00452389" w:rsidRDefault="0069009A">
              <w:pPr>
                <w:pStyle w:val="TOC1"/>
                <w:tabs>
                  <w:tab w:val="left" w:pos="2160"/>
                  <w:tab w:val="right" w:leader="dot" w:pos="9016"/>
                </w:tabs>
                <w:rPr>
                  <w:rFonts w:eastAsiaTheme="minorEastAsia"/>
                  <w:noProof/>
                  <w:lang w:eastAsia="en-GB"/>
                </w:rPr>
              </w:pPr>
              <w:r>
                <w:fldChar w:fldCharType="begin"/>
              </w:r>
              <w:r>
                <w:instrText xml:space="preserve"> TOC \o "1-3" \h \z \u </w:instrText>
              </w:r>
              <w:r>
                <w:fldChar w:fldCharType="separate"/>
              </w:r>
              <w:hyperlink w:anchor="_Toc486933629" w:history="1">
                <w:r w:rsidR="00452389" w:rsidRPr="00CC64E5">
                  <w:rPr>
                    <w:rStyle w:val="Hyperlink"/>
                    <w:noProof/>
                  </w:rPr>
                  <w:t>1.</w:t>
                </w:r>
                <w:r w:rsidR="00452389">
                  <w:rPr>
                    <w:rFonts w:eastAsiaTheme="minorEastAsia"/>
                    <w:noProof/>
                    <w:lang w:eastAsia="en-GB"/>
                  </w:rPr>
                  <w:tab/>
                </w:r>
                <w:r w:rsidR="00452389" w:rsidRPr="00CC64E5">
                  <w:rPr>
                    <w:rStyle w:val="Hyperlink"/>
                    <w:noProof/>
                  </w:rPr>
                  <w:t>Information on the premise and Hazards</w:t>
                </w:r>
                <w:r w:rsidR="00452389">
                  <w:rPr>
                    <w:noProof/>
                    <w:webHidden/>
                  </w:rPr>
                  <w:tab/>
                </w:r>
                <w:r w:rsidR="00452389">
                  <w:rPr>
                    <w:noProof/>
                    <w:webHidden/>
                  </w:rPr>
                  <w:fldChar w:fldCharType="begin"/>
                </w:r>
                <w:r w:rsidR="00452389">
                  <w:rPr>
                    <w:noProof/>
                    <w:webHidden/>
                  </w:rPr>
                  <w:instrText xml:space="preserve"> PAGEREF _Toc486933629 \h </w:instrText>
                </w:r>
                <w:r w:rsidR="00452389">
                  <w:rPr>
                    <w:noProof/>
                    <w:webHidden/>
                  </w:rPr>
                </w:r>
                <w:r w:rsidR="00452389">
                  <w:rPr>
                    <w:noProof/>
                    <w:webHidden/>
                  </w:rPr>
                  <w:fldChar w:fldCharType="separate"/>
                </w:r>
                <w:r w:rsidR="007C5E5E">
                  <w:rPr>
                    <w:noProof/>
                    <w:webHidden/>
                  </w:rPr>
                  <w:t>2</w:t>
                </w:r>
                <w:r w:rsidR="00452389">
                  <w:rPr>
                    <w:noProof/>
                    <w:webHidden/>
                  </w:rPr>
                  <w:fldChar w:fldCharType="end"/>
                </w:r>
              </w:hyperlink>
            </w:p>
            <w:p w:rsidR="00452389" w:rsidRDefault="00AD7AEC">
              <w:pPr>
                <w:pStyle w:val="TOC2"/>
                <w:rPr>
                  <w:rFonts w:eastAsiaTheme="minorEastAsia"/>
                  <w:noProof/>
                  <w:lang w:eastAsia="en-GB"/>
                </w:rPr>
              </w:pPr>
              <w:hyperlink w:anchor="_Toc486933630" w:history="1">
                <w:r w:rsidR="00452389" w:rsidRPr="00CC64E5">
                  <w:rPr>
                    <w:rStyle w:val="Hyperlink"/>
                    <w:noProof/>
                  </w:rPr>
                  <w:t>Name, Location, address and nature of operations</w:t>
                </w:r>
                <w:r w:rsidR="00452389">
                  <w:rPr>
                    <w:noProof/>
                    <w:webHidden/>
                  </w:rPr>
                  <w:tab/>
                </w:r>
                <w:r w:rsidR="00452389">
                  <w:rPr>
                    <w:noProof/>
                    <w:webHidden/>
                  </w:rPr>
                  <w:fldChar w:fldCharType="begin"/>
                </w:r>
                <w:r w:rsidR="00452389">
                  <w:rPr>
                    <w:noProof/>
                    <w:webHidden/>
                  </w:rPr>
                  <w:instrText xml:space="preserve"> PAGEREF _Toc486933630 \h </w:instrText>
                </w:r>
                <w:r w:rsidR="00452389">
                  <w:rPr>
                    <w:noProof/>
                    <w:webHidden/>
                  </w:rPr>
                </w:r>
                <w:r w:rsidR="00452389">
                  <w:rPr>
                    <w:noProof/>
                    <w:webHidden/>
                  </w:rPr>
                  <w:fldChar w:fldCharType="separate"/>
                </w:r>
                <w:r w:rsidR="007C5E5E">
                  <w:rPr>
                    <w:noProof/>
                    <w:webHidden/>
                  </w:rPr>
                  <w:t>2</w:t>
                </w:r>
                <w:r w:rsidR="00452389">
                  <w:rPr>
                    <w:noProof/>
                    <w:webHidden/>
                  </w:rPr>
                  <w:fldChar w:fldCharType="end"/>
                </w:r>
              </w:hyperlink>
            </w:p>
            <w:p w:rsidR="00452389" w:rsidRDefault="00AD7AEC">
              <w:pPr>
                <w:pStyle w:val="TOC2"/>
                <w:rPr>
                  <w:rFonts w:eastAsiaTheme="minorEastAsia"/>
                  <w:noProof/>
                  <w:lang w:eastAsia="en-GB"/>
                </w:rPr>
              </w:pPr>
              <w:hyperlink w:anchor="_Toc486933631" w:history="1">
                <w:r w:rsidR="00452389" w:rsidRPr="00CC64E5">
                  <w:rPr>
                    <w:rStyle w:val="Hyperlink"/>
                    <w:noProof/>
                  </w:rPr>
                  <w:t>Building Construction</w:t>
                </w:r>
                <w:r w:rsidR="00452389">
                  <w:rPr>
                    <w:noProof/>
                    <w:webHidden/>
                  </w:rPr>
                  <w:tab/>
                </w:r>
                <w:r w:rsidR="00452389">
                  <w:rPr>
                    <w:noProof/>
                    <w:webHidden/>
                  </w:rPr>
                  <w:fldChar w:fldCharType="begin"/>
                </w:r>
                <w:r w:rsidR="00452389">
                  <w:rPr>
                    <w:noProof/>
                    <w:webHidden/>
                  </w:rPr>
                  <w:instrText xml:space="preserve"> PAGEREF _Toc486933631 \h </w:instrText>
                </w:r>
                <w:r w:rsidR="00452389">
                  <w:rPr>
                    <w:noProof/>
                    <w:webHidden/>
                  </w:rPr>
                </w:r>
                <w:r w:rsidR="00452389">
                  <w:rPr>
                    <w:noProof/>
                    <w:webHidden/>
                  </w:rPr>
                  <w:fldChar w:fldCharType="separate"/>
                </w:r>
                <w:r w:rsidR="007C5E5E">
                  <w:rPr>
                    <w:noProof/>
                    <w:webHidden/>
                  </w:rPr>
                  <w:t>2</w:t>
                </w:r>
                <w:r w:rsidR="00452389">
                  <w:rPr>
                    <w:noProof/>
                    <w:webHidden/>
                  </w:rPr>
                  <w:fldChar w:fldCharType="end"/>
                </w:r>
              </w:hyperlink>
            </w:p>
            <w:p w:rsidR="00452389" w:rsidRDefault="00AD7AEC">
              <w:pPr>
                <w:pStyle w:val="TOC2"/>
                <w:rPr>
                  <w:rFonts w:eastAsiaTheme="minorEastAsia"/>
                  <w:noProof/>
                  <w:lang w:eastAsia="en-GB"/>
                </w:rPr>
              </w:pPr>
              <w:hyperlink w:anchor="_Toc486933632" w:history="1">
                <w:r w:rsidR="00452389" w:rsidRPr="00CC64E5">
                  <w:rPr>
                    <w:rStyle w:val="Hyperlink"/>
                    <w:noProof/>
                  </w:rPr>
                  <w:t>Detailed Map of facility</w:t>
                </w:r>
                <w:r w:rsidR="00452389">
                  <w:rPr>
                    <w:noProof/>
                    <w:webHidden/>
                  </w:rPr>
                  <w:tab/>
                </w:r>
                <w:r w:rsidR="00452389">
                  <w:rPr>
                    <w:noProof/>
                    <w:webHidden/>
                  </w:rPr>
                  <w:fldChar w:fldCharType="begin"/>
                </w:r>
                <w:r w:rsidR="00452389">
                  <w:rPr>
                    <w:noProof/>
                    <w:webHidden/>
                  </w:rPr>
                  <w:instrText xml:space="preserve"> PAGEREF _Toc486933632 \h </w:instrText>
                </w:r>
                <w:r w:rsidR="00452389">
                  <w:rPr>
                    <w:noProof/>
                    <w:webHidden/>
                  </w:rPr>
                </w:r>
                <w:r w:rsidR="00452389">
                  <w:rPr>
                    <w:noProof/>
                    <w:webHidden/>
                  </w:rPr>
                  <w:fldChar w:fldCharType="separate"/>
                </w:r>
                <w:r w:rsidR="007C5E5E">
                  <w:rPr>
                    <w:noProof/>
                    <w:webHidden/>
                  </w:rPr>
                  <w:t>3</w:t>
                </w:r>
                <w:r w:rsidR="00452389">
                  <w:rPr>
                    <w:noProof/>
                    <w:webHidden/>
                  </w:rPr>
                  <w:fldChar w:fldCharType="end"/>
                </w:r>
              </w:hyperlink>
            </w:p>
            <w:p w:rsidR="00452389" w:rsidRDefault="00AD7AEC">
              <w:pPr>
                <w:pStyle w:val="TOC2"/>
                <w:rPr>
                  <w:rFonts w:eastAsiaTheme="minorEastAsia"/>
                  <w:noProof/>
                  <w:lang w:eastAsia="en-GB"/>
                </w:rPr>
              </w:pPr>
              <w:hyperlink w:anchor="_Toc486933633" w:history="1">
                <w:r w:rsidR="00452389" w:rsidRPr="00CC64E5">
                  <w:rPr>
                    <w:rStyle w:val="Hyperlink"/>
                    <w:noProof/>
                  </w:rPr>
                  <w:t>Manifest</w:t>
                </w:r>
                <w:r w:rsidR="00452389">
                  <w:rPr>
                    <w:noProof/>
                    <w:webHidden/>
                  </w:rPr>
                  <w:tab/>
                </w:r>
                <w:r w:rsidR="00452389">
                  <w:rPr>
                    <w:noProof/>
                    <w:webHidden/>
                  </w:rPr>
                  <w:fldChar w:fldCharType="begin"/>
                </w:r>
                <w:r w:rsidR="00452389">
                  <w:rPr>
                    <w:noProof/>
                    <w:webHidden/>
                  </w:rPr>
                  <w:instrText xml:space="preserve"> PAGEREF _Toc486933633 \h </w:instrText>
                </w:r>
                <w:r w:rsidR="00452389">
                  <w:rPr>
                    <w:noProof/>
                    <w:webHidden/>
                  </w:rPr>
                </w:r>
                <w:r w:rsidR="00452389">
                  <w:rPr>
                    <w:noProof/>
                    <w:webHidden/>
                  </w:rPr>
                  <w:fldChar w:fldCharType="separate"/>
                </w:r>
                <w:r w:rsidR="007C5E5E">
                  <w:rPr>
                    <w:noProof/>
                    <w:webHidden/>
                  </w:rPr>
                  <w:t>4</w:t>
                </w:r>
                <w:r w:rsidR="00452389">
                  <w:rPr>
                    <w:noProof/>
                    <w:webHidden/>
                  </w:rPr>
                  <w:fldChar w:fldCharType="end"/>
                </w:r>
              </w:hyperlink>
            </w:p>
            <w:p w:rsidR="00452389" w:rsidRDefault="00AD7AEC">
              <w:pPr>
                <w:pStyle w:val="TOC2"/>
                <w:rPr>
                  <w:rFonts w:eastAsiaTheme="minorEastAsia"/>
                  <w:noProof/>
                  <w:lang w:eastAsia="en-GB"/>
                </w:rPr>
              </w:pPr>
              <w:hyperlink w:anchor="_Toc486933634" w:history="1">
                <w:r w:rsidR="00452389" w:rsidRPr="00CC64E5">
                  <w:rPr>
                    <w:rStyle w:val="Hyperlink"/>
                    <w:noProof/>
                  </w:rPr>
                  <w:t>Staff numbers and operational hours</w:t>
                </w:r>
                <w:r w:rsidR="00452389">
                  <w:rPr>
                    <w:noProof/>
                    <w:webHidden/>
                  </w:rPr>
                  <w:tab/>
                </w:r>
                <w:r w:rsidR="00452389">
                  <w:rPr>
                    <w:noProof/>
                    <w:webHidden/>
                  </w:rPr>
                  <w:fldChar w:fldCharType="begin"/>
                </w:r>
                <w:r w:rsidR="00452389">
                  <w:rPr>
                    <w:noProof/>
                    <w:webHidden/>
                  </w:rPr>
                  <w:instrText xml:space="preserve"> PAGEREF _Toc486933634 \h </w:instrText>
                </w:r>
                <w:r w:rsidR="00452389">
                  <w:rPr>
                    <w:noProof/>
                    <w:webHidden/>
                  </w:rPr>
                </w:r>
                <w:r w:rsidR="00452389">
                  <w:rPr>
                    <w:noProof/>
                    <w:webHidden/>
                  </w:rPr>
                  <w:fldChar w:fldCharType="separate"/>
                </w:r>
                <w:r w:rsidR="007C5E5E">
                  <w:rPr>
                    <w:noProof/>
                    <w:webHidden/>
                  </w:rPr>
                  <w:t>5</w:t>
                </w:r>
                <w:r w:rsidR="00452389">
                  <w:rPr>
                    <w:noProof/>
                    <w:webHidden/>
                  </w:rPr>
                  <w:fldChar w:fldCharType="end"/>
                </w:r>
              </w:hyperlink>
            </w:p>
            <w:p w:rsidR="00452389" w:rsidRDefault="00AD7AEC">
              <w:pPr>
                <w:pStyle w:val="TOC2"/>
                <w:rPr>
                  <w:rFonts w:eastAsiaTheme="minorEastAsia"/>
                  <w:noProof/>
                  <w:lang w:eastAsia="en-GB"/>
                </w:rPr>
              </w:pPr>
              <w:hyperlink w:anchor="_Toc486933635" w:history="1">
                <w:r w:rsidR="00452389" w:rsidRPr="00CC64E5">
                  <w:rPr>
                    <w:rStyle w:val="Hyperlink"/>
                    <w:noProof/>
                  </w:rPr>
                  <w:t>Infrastructure likely to be affected by an incident</w:t>
                </w:r>
                <w:r w:rsidR="00452389">
                  <w:rPr>
                    <w:noProof/>
                    <w:webHidden/>
                  </w:rPr>
                  <w:tab/>
                </w:r>
                <w:r w:rsidR="00452389">
                  <w:rPr>
                    <w:noProof/>
                    <w:webHidden/>
                  </w:rPr>
                  <w:fldChar w:fldCharType="begin"/>
                </w:r>
                <w:r w:rsidR="00452389">
                  <w:rPr>
                    <w:noProof/>
                    <w:webHidden/>
                  </w:rPr>
                  <w:instrText xml:space="preserve"> PAGEREF _Toc486933635 \h </w:instrText>
                </w:r>
                <w:r w:rsidR="00452389">
                  <w:rPr>
                    <w:noProof/>
                    <w:webHidden/>
                  </w:rPr>
                </w:r>
                <w:r w:rsidR="00452389">
                  <w:rPr>
                    <w:noProof/>
                    <w:webHidden/>
                  </w:rPr>
                  <w:fldChar w:fldCharType="separate"/>
                </w:r>
                <w:r w:rsidR="007C5E5E">
                  <w:rPr>
                    <w:noProof/>
                    <w:webHidden/>
                  </w:rPr>
                  <w:t>5</w:t>
                </w:r>
                <w:r w:rsidR="00452389">
                  <w:rPr>
                    <w:noProof/>
                    <w:webHidden/>
                  </w:rPr>
                  <w:fldChar w:fldCharType="end"/>
                </w:r>
              </w:hyperlink>
            </w:p>
            <w:p w:rsidR="00452389" w:rsidRDefault="00AD7AEC">
              <w:pPr>
                <w:pStyle w:val="TOC2"/>
                <w:rPr>
                  <w:rFonts w:eastAsiaTheme="minorEastAsia"/>
                  <w:noProof/>
                  <w:lang w:eastAsia="en-GB"/>
                </w:rPr>
              </w:pPr>
              <w:hyperlink w:anchor="_Toc486933636" w:history="1">
                <w:r w:rsidR="00452389" w:rsidRPr="00CC64E5">
                  <w:rPr>
                    <w:rStyle w:val="Hyperlink"/>
                    <w:noProof/>
                  </w:rPr>
                  <w:t>Measures in place to control each hazard and major incident</w:t>
                </w:r>
                <w:r w:rsidR="00452389">
                  <w:rPr>
                    <w:noProof/>
                    <w:webHidden/>
                  </w:rPr>
                  <w:tab/>
                </w:r>
                <w:r w:rsidR="00452389">
                  <w:rPr>
                    <w:noProof/>
                    <w:webHidden/>
                  </w:rPr>
                  <w:fldChar w:fldCharType="begin"/>
                </w:r>
                <w:r w:rsidR="00452389">
                  <w:rPr>
                    <w:noProof/>
                    <w:webHidden/>
                  </w:rPr>
                  <w:instrText xml:space="preserve"> PAGEREF _Toc486933636 \h </w:instrText>
                </w:r>
                <w:r w:rsidR="00452389">
                  <w:rPr>
                    <w:noProof/>
                    <w:webHidden/>
                  </w:rPr>
                </w:r>
                <w:r w:rsidR="00452389">
                  <w:rPr>
                    <w:noProof/>
                    <w:webHidden/>
                  </w:rPr>
                  <w:fldChar w:fldCharType="separate"/>
                </w:r>
                <w:r w:rsidR="007C5E5E">
                  <w:rPr>
                    <w:noProof/>
                    <w:webHidden/>
                  </w:rPr>
                  <w:t>5</w:t>
                </w:r>
                <w:r w:rsidR="00452389">
                  <w:rPr>
                    <w:noProof/>
                    <w:webHidden/>
                  </w:rPr>
                  <w:fldChar w:fldCharType="end"/>
                </w:r>
              </w:hyperlink>
            </w:p>
            <w:p w:rsidR="00452389" w:rsidRDefault="00AD7AEC">
              <w:pPr>
                <w:pStyle w:val="TOC1"/>
                <w:tabs>
                  <w:tab w:val="right" w:leader="dot" w:pos="9016"/>
                </w:tabs>
                <w:rPr>
                  <w:rFonts w:eastAsiaTheme="minorEastAsia"/>
                  <w:noProof/>
                  <w:lang w:eastAsia="en-GB"/>
                </w:rPr>
              </w:pPr>
              <w:hyperlink w:anchor="_Toc486933637" w:history="1">
                <w:r w:rsidR="00452389" w:rsidRPr="00CC64E5">
                  <w:rPr>
                    <w:rStyle w:val="Hyperlink"/>
                    <w:noProof/>
                  </w:rPr>
                  <w:t>2. Emergency Control Organisation (ECO)</w:t>
                </w:r>
                <w:r w:rsidR="00452389">
                  <w:rPr>
                    <w:noProof/>
                    <w:webHidden/>
                  </w:rPr>
                  <w:tab/>
                </w:r>
                <w:r w:rsidR="00452389">
                  <w:rPr>
                    <w:noProof/>
                    <w:webHidden/>
                  </w:rPr>
                  <w:fldChar w:fldCharType="begin"/>
                </w:r>
                <w:r w:rsidR="00452389">
                  <w:rPr>
                    <w:noProof/>
                    <w:webHidden/>
                  </w:rPr>
                  <w:instrText xml:space="preserve"> PAGEREF _Toc486933637 \h </w:instrText>
                </w:r>
                <w:r w:rsidR="00452389">
                  <w:rPr>
                    <w:noProof/>
                    <w:webHidden/>
                  </w:rPr>
                </w:r>
                <w:r w:rsidR="00452389">
                  <w:rPr>
                    <w:noProof/>
                    <w:webHidden/>
                  </w:rPr>
                  <w:fldChar w:fldCharType="separate"/>
                </w:r>
                <w:r w:rsidR="007C5E5E">
                  <w:rPr>
                    <w:noProof/>
                    <w:webHidden/>
                  </w:rPr>
                  <w:t>6</w:t>
                </w:r>
                <w:r w:rsidR="00452389">
                  <w:rPr>
                    <w:noProof/>
                    <w:webHidden/>
                  </w:rPr>
                  <w:fldChar w:fldCharType="end"/>
                </w:r>
              </w:hyperlink>
            </w:p>
            <w:p w:rsidR="00452389" w:rsidRDefault="00AD7AEC">
              <w:pPr>
                <w:pStyle w:val="TOC1"/>
                <w:tabs>
                  <w:tab w:val="left" w:pos="2160"/>
                  <w:tab w:val="right" w:leader="dot" w:pos="9016"/>
                </w:tabs>
                <w:rPr>
                  <w:rFonts w:eastAsiaTheme="minorEastAsia"/>
                  <w:noProof/>
                  <w:lang w:eastAsia="en-GB"/>
                </w:rPr>
              </w:pPr>
              <w:hyperlink w:anchor="_Toc486933638" w:history="1">
                <w:r w:rsidR="00452389" w:rsidRPr="00CC64E5">
                  <w:rPr>
                    <w:rStyle w:val="Hyperlink"/>
                    <w:noProof/>
                  </w:rPr>
                  <w:t>3.</w:t>
                </w:r>
                <w:r w:rsidR="00452389">
                  <w:rPr>
                    <w:rFonts w:eastAsiaTheme="minorEastAsia"/>
                    <w:noProof/>
                    <w:lang w:eastAsia="en-GB"/>
                  </w:rPr>
                  <w:tab/>
                </w:r>
                <w:r w:rsidR="00452389" w:rsidRPr="00CC64E5">
                  <w:rPr>
                    <w:rStyle w:val="Hyperlink"/>
                    <w:noProof/>
                  </w:rPr>
                  <w:t>Information on Procedures for the premise</w:t>
                </w:r>
                <w:r w:rsidR="00452389">
                  <w:rPr>
                    <w:noProof/>
                    <w:webHidden/>
                  </w:rPr>
                  <w:tab/>
                </w:r>
                <w:r w:rsidR="00452389">
                  <w:rPr>
                    <w:noProof/>
                    <w:webHidden/>
                  </w:rPr>
                  <w:fldChar w:fldCharType="begin"/>
                </w:r>
                <w:r w:rsidR="00452389">
                  <w:rPr>
                    <w:noProof/>
                    <w:webHidden/>
                  </w:rPr>
                  <w:instrText xml:space="preserve"> PAGEREF _Toc486933638 \h </w:instrText>
                </w:r>
                <w:r w:rsidR="00452389">
                  <w:rPr>
                    <w:noProof/>
                    <w:webHidden/>
                  </w:rPr>
                </w:r>
                <w:r w:rsidR="00452389">
                  <w:rPr>
                    <w:noProof/>
                    <w:webHidden/>
                  </w:rPr>
                  <w:fldChar w:fldCharType="separate"/>
                </w:r>
                <w:r w:rsidR="007C5E5E">
                  <w:rPr>
                    <w:noProof/>
                    <w:webHidden/>
                  </w:rPr>
                  <w:t>7</w:t>
                </w:r>
                <w:r w:rsidR="00452389">
                  <w:rPr>
                    <w:noProof/>
                    <w:webHidden/>
                  </w:rPr>
                  <w:fldChar w:fldCharType="end"/>
                </w:r>
              </w:hyperlink>
            </w:p>
            <w:p w:rsidR="00452389" w:rsidRDefault="00AD7AEC">
              <w:pPr>
                <w:pStyle w:val="TOC2"/>
                <w:rPr>
                  <w:rFonts w:eastAsiaTheme="minorEastAsia"/>
                  <w:noProof/>
                  <w:lang w:eastAsia="en-GB"/>
                </w:rPr>
              </w:pPr>
              <w:hyperlink w:anchor="_Toc486933639" w:history="1">
                <w:r w:rsidR="00452389" w:rsidRPr="00CC64E5">
                  <w:rPr>
                    <w:rStyle w:val="Hyperlink"/>
                    <w:noProof/>
                  </w:rPr>
                  <w:t>Procedures for raising the alarm in the event of an emergency</w:t>
                </w:r>
                <w:r w:rsidR="00452389">
                  <w:rPr>
                    <w:noProof/>
                    <w:webHidden/>
                  </w:rPr>
                  <w:tab/>
                </w:r>
                <w:r w:rsidR="00452389">
                  <w:rPr>
                    <w:noProof/>
                    <w:webHidden/>
                  </w:rPr>
                  <w:fldChar w:fldCharType="begin"/>
                </w:r>
                <w:r w:rsidR="00452389">
                  <w:rPr>
                    <w:noProof/>
                    <w:webHidden/>
                  </w:rPr>
                  <w:instrText xml:space="preserve"> PAGEREF _Toc486933639 \h </w:instrText>
                </w:r>
                <w:r w:rsidR="00452389">
                  <w:rPr>
                    <w:noProof/>
                    <w:webHidden/>
                  </w:rPr>
                </w:r>
                <w:r w:rsidR="00452389">
                  <w:rPr>
                    <w:noProof/>
                    <w:webHidden/>
                  </w:rPr>
                  <w:fldChar w:fldCharType="separate"/>
                </w:r>
                <w:r w:rsidR="007C5E5E">
                  <w:rPr>
                    <w:noProof/>
                    <w:webHidden/>
                  </w:rPr>
                  <w:t>7</w:t>
                </w:r>
                <w:r w:rsidR="00452389">
                  <w:rPr>
                    <w:noProof/>
                    <w:webHidden/>
                  </w:rPr>
                  <w:fldChar w:fldCharType="end"/>
                </w:r>
              </w:hyperlink>
            </w:p>
            <w:p w:rsidR="00452389" w:rsidRDefault="00AD7AEC">
              <w:pPr>
                <w:pStyle w:val="TOC2"/>
                <w:rPr>
                  <w:rFonts w:eastAsiaTheme="minorEastAsia"/>
                  <w:noProof/>
                  <w:lang w:eastAsia="en-GB"/>
                </w:rPr>
              </w:pPr>
              <w:hyperlink w:anchor="_Toc486933640" w:history="1">
                <w:r w:rsidR="00452389" w:rsidRPr="00CC64E5">
                  <w:rPr>
                    <w:rStyle w:val="Hyperlink"/>
                    <w:noProof/>
                  </w:rPr>
                  <w:t>Evacuation Plan and accounting for personnel</w:t>
                </w:r>
                <w:r w:rsidR="00452389">
                  <w:rPr>
                    <w:noProof/>
                    <w:webHidden/>
                  </w:rPr>
                  <w:tab/>
                </w:r>
                <w:r w:rsidR="00452389">
                  <w:rPr>
                    <w:noProof/>
                    <w:webHidden/>
                  </w:rPr>
                  <w:fldChar w:fldCharType="begin"/>
                </w:r>
                <w:r w:rsidR="00452389">
                  <w:rPr>
                    <w:noProof/>
                    <w:webHidden/>
                  </w:rPr>
                  <w:instrText xml:space="preserve"> PAGEREF _Toc486933640 \h </w:instrText>
                </w:r>
                <w:r w:rsidR="00452389">
                  <w:rPr>
                    <w:noProof/>
                    <w:webHidden/>
                  </w:rPr>
                </w:r>
                <w:r w:rsidR="00452389">
                  <w:rPr>
                    <w:noProof/>
                    <w:webHidden/>
                  </w:rPr>
                  <w:fldChar w:fldCharType="separate"/>
                </w:r>
                <w:r w:rsidR="007C5E5E">
                  <w:rPr>
                    <w:noProof/>
                    <w:webHidden/>
                  </w:rPr>
                  <w:t>7</w:t>
                </w:r>
                <w:r w:rsidR="00452389">
                  <w:rPr>
                    <w:noProof/>
                    <w:webHidden/>
                  </w:rPr>
                  <w:fldChar w:fldCharType="end"/>
                </w:r>
              </w:hyperlink>
            </w:p>
            <w:p w:rsidR="00452389" w:rsidRDefault="00AD7AEC">
              <w:pPr>
                <w:pStyle w:val="TOC2"/>
                <w:rPr>
                  <w:rFonts w:eastAsiaTheme="minorEastAsia"/>
                  <w:noProof/>
                  <w:lang w:eastAsia="en-GB"/>
                </w:rPr>
              </w:pPr>
              <w:hyperlink w:anchor="_Toc486933641" w:history="1">
                <w:r w:rsidR="00452389" w:rsidRPr="00CC64E5">
                  <w:rPr>
                    <w:rStyle w:val="Hyperlink"/>
                    <w:noProof/>
                  </w:rPr>
                  <w:t>Isolation Points for essential Services.</w:t>
                </w:r>
                <w:r w:rsidR="00452389">
                  <w:rPr>
                    <w:noProof/>
                    <w:webHidden/>
                  </w:rPr>
                  <w:tab/>
                </w:r>
                <w:r w:rsidR="00452389">
                  <w:rPr>
                    <w:noProof/>
                    <w:webHidden/>
                  </w:rPr>
                  <w:fldChar w:fldCharType="begin"/>
                </w:r>
                <w:r w:rsidR="00452389">
                  <w:rPr>
                    <w:noProof/>
                    <w:webHidden/>
                  </w:rPr>
                  <w:instrText xml:space="preserve"> PAGEREF _Toc486933641 \h </w:instrText>
                </w:r>
                <w:r w:rsidR="00452389">
                  <w:rPr>
                    <w:noProof/>
                    <w:webHidden/>
                  </w:rPr>
                </w:r>
                <w:r w:rsidR="00452389">
                  <w:rPr>
                    <w:noProof/>
                    <w:webHidden/>
                  </w:rPr>
                  <w:fldChar w:fldCharType="separate"/>
                </w:r>
                <w:r w:rsidR="007C5E5E">
                  <w:rPr>
                    <w:noProof/>
                    <w:webHidden/>
                  </w:rPr>
                  <w:t>7</w:t>
                </w:r>
                <w:r w:rsidR="00452389">
                  <w:rPr>
                    <w:noProof/>
                    <w:webHidden/>
                  </w:rPr>
                  <w:fldChar w:fldCharType="end"/>
                </w:r>
              </w:hyperlink>
            </w:p>
            <w:p w:rsidR="00452389" w:rsidRDefault="00AD7AEC">
              <w:pPr>
                <w:pStyle w:val="TOC2"/>
                <w:rPr>
                  <w:rFonts w:eastAsiaTheme="minorEastAsia"/>
                  <w:noProof/>
                  <w:lang w:eastAsia="en-GB"/>
                </w:rPr>
              </w:pPr>
              <w:hyperlink w:anchor="_Toc486933642" w:history="1">
                <w:r w:rsidR="00452389" w:rsidRPr="00CC64E5">
                  <w:rPr>
                    <w:rStyle w:val="Hyperlink"/>
                    <w:noProof/>
                  </w:rPr>
                  <w:t>Procedures for containment of any incident:</w:t>
                </w:r>
                <w:r w:rsidR="00452389">
                  <w:rPr>
                    <w:noProof/>
                    <w:webHidden/>
                  </w:rPr>
                  <w:tab/>
                </w:r>
                <w:r w:rsidR="00452389">
                  <w:rPr>
                    <w:noProof/>
                    <w:webHidden/>
                  </w:rPr>
                  <w:fldChar w:fldCharType="begin"/>
                </w:r>
                <w:r w:rsidR="00452389">
                  <w:rPr>
                    <w:noProof/>
                    <w:webHidden/>
                  </w:rPr>
                  <w:instrText xml:space="preserve"> PAGEREF _Toc486933642 \h </w:instrText>
                </w:r>
                <w:r w:rsidR="00452389">
                  <w:rPr>
                    <w:noProof/>
                    <w:webHidden/>
                  </w:rPr>
                </w:r>
                <w:r w:rsidR="00452389">
                  <w:rPr>
                    <w:noProof/>
                    <w:webHidden/>
                  </w:rPr>
                  <w:fldChar w:fldCharType="separate"/>
                </w:r>
                <w:r w:rsidR="007C5E5E">
                  <w:rPr>
                    <w:noProof/>
                    <w:webHidden/>
                  </w:rPr>
                  <w:t>7</w:t>
                </w:r>
                <w:r w:rsidR="00452389">
                  <w:rPr>
                    <w:noProof/>
                    <w:webHidden/>
                  </w:rPr>
                  <w:fldChar w:fldCharType="end"/>
                </w:r>
              </w:hyperlink>
            </w:p>
            <w:p w:rsidR="00452389" w:rsidRDefault="00AD7AEC">
              <w:pPr>
                <w:pStyle w:val="TOC2"/>
                <w:rPr>
                  <w:rFonts w:eastAsiaTheme="minorEastAsia"/>
                  <w:noProof/>
                  <w:lang w:eastAsia="en-GB"/>
                </w:rPr>
              </w:pPr>
              <w:hyperlink w:anchor="_Toc486933643" w:history="1">
                <w:r w:rsidR="00452389" w:rsidRPr="00CC64E5">
                  <w:rPr>
                    <w:rStyle w:val="Hyperlink"/>
                    <w:noProof/>
                  </w:rPr>
                  <w:t>Procedures for decontamination following an incident;</w:t>
                </w:r>
                <w:r w:rsidR="00452389">
                  <w:rPr>
                    <w:noProof/>
                    <w:webHidden/>
                  </w:rPr>
                  <w:tab/>
                </w:r>
                <w:r w:rsidR="00452389">
                  <w:rPr>
                    <w:noProof/>
                    <w:webHidden/>
                  </w:rPr>
                  <w:fldChar w:fldCharType="begin"/>
                </w:r>
                <w:r w:rsidR="00452389">
                  <w:rPr>
                    <w:noProof/>
                    <w:webHidden/>
                  </w:rPr>
                  <w:instrText xml:space="preserve"> PAGEREF _Toc486933643 \h </w:instrText>
                </w:r>
                <w:r w:rsidR="00452389">
                  <w:rPr>
                    <w:noProof/>
                    <w:webHidden/>
                  </w:rPr>
                </w:r>
                <w:r w:rsidR="00452389">
                  <w:rPr>
                    <w:noProof/>
                    <w:webHidden/>
                  </w:rPr>
                  <w:fldChar w:fldCharType="separate"/>
                </w:r>
                <w:r w:rsidR="007C5E5E">
                  <w:rPr>
                    <w:noProof/>
                    <w:webHidden/>
                  </w:rPr>
                  <w:t>9</w:t>
                </w:r>
                <w:r w:rsidR="00452389">
                  <w:rPr>
                    <w:noProof/>
                    <w:webHidden/>
                  </w:rPr>
                  <w:fldChar w:fldCharType="end"/>
                </w:r>
              </w:hyperlink>
            </w:p>
            <w:p w:rsidR="00452389" w:rsidRDefault="00AD7AEC">
              <w:pPr>
                <w:pStyle w:val="TOC2"/>
                <w:rPr>
                  <w:rFonts w:eastAsiaTheme="minorEastAsia"/>
                  <w:noProof/>
                  <w:lang w:eastAsia="en-GB"/>
                </w:rPr>
              </w:pPr>
              <w:hyperlink w:anchor="_Toc486933644" w:history="1">
                <w:r w:rsidR="00452389" w:rsidRPr="00CC64E5">
                  <w:rPr>
                    <w:rStyle w:val="Hyperlink"/>
                    <w:noProof/>
                  </w:rPr>
                  <w:t>Communications on site</w:t>
                </w:r>
                <w:r w:rsidR="00452389">
                  <w:rPr>
                    <w:noProof/>
                    <w:webHidden/>
                  </w:rPr>
                  <w:tab/>
                </w:r>
                <w:r w:rsidR="00452389">
                  <w:rPr>
                    <w:noProof/>
                    <w:webHidden/>
                  </w:rPr>
                  <w:fldChar w:fldCharType="begin"/>
                </w:r>
                <w:r w:rsidR="00452389">
                  <w:rPr>
                    <w:noProof/>
                    <w:webHidden/>
                  </w:rPr>
                  <w:instrText xml:space="preserve"> PAGEREF _Toc486933644 \h </w:instrText>
                </w:r>
                <w:r w:rsidR="00452389">
                  <w:rPr>
                    <w:noProof/>
                    <w:webHidden/>
                  </w:rPr>
                </w:r>
                <w:r w:rsidR="00452389">
                  <w:rPr>
                    <w:noProof/>
                    <w:webHidden/>
                  </w:rPr>
                  <w:fldChar w:fldCharType="separate"/>
                </w:r>
                <w:r w:rsidR="007C5E5E">
                  <w:rPr>
                    <w:noProof/>
                    <w:webHidden/>
                  </w:rPr>
                  <w:t>9</w:t>
                </w:r>
                <w:r w:rsidR="00452389">
                  <w:rPr>
                    <w:noProof/>
                    <w:webHidden/>
                  </w:rPr>
                  <w:fldChar w:fldCharType="end"/>
                </w:r>
              </w:hyperlink>
            </w:p>
            <w:p w:rsidR="00452389" w:rsidRDefault="00AD7AEC">
              <w:pPr>
                <w:pStyle w:val="TOC2"/>
                <w:rPr>
                  <w:rFonts w:eastAsiaTheme="minorEastAsia"/>
                  <w:noProof/>
                  <w:lang w:eastAsia="en-GB"/>
                </w:rPr>
              </w:pPr>
              <w:hyperlink w:anchor="_Toc486933645" w:history="1">
                <w:r w:rsidR="00452389" w:rsidRPr="00CC64E5">
                  <w:rPr>
                    <w:rStyle w:val="Hyperlink"/>
                    <w:noProof/>
                  </w:rPr>
                  <w:t>Mutual Emergency assistance,</w:t>
                </w:r>
                <w:r w:rsidR="00452389">
                  <w:rPr>
                    <w:noProof/>
                    <w:webHidden/>
                  </w:rPr>
                  <w:tab/>
                </w:r>
                <w:r w:rsidR="00452389">
                  <w:rPr>
                    <w:noProof/>
                    <w:webHidden/>
                  </w:rPr>
                  <w:fldChar w:fldCharType="begin"/>
                </w:r>
                <w:r w:rsidR="00452389">
                  <w:rPr>
                    <w:noProof/>
                    <w:webHidden/>
                  </w:rPr>
                  <w:instrText xml:space="preserve"> PAGEREF _Toc486933645 \h </w:instrText>
                </w:r>
                <w:r w:rsidR="00452389">
                  <w:rPr>
                    <w:noProof/>
                    <w:webHidden/>
                  </w:rPr>
                </w:r>
                <w:r w:rsidR="00452389">
                  <w:rPr>
                    <w:noProof/>
                    <w:webHidden/>
                  </w:rPr>
                  <w:fldChar w:fldCharType="separate"/>
                </w:r>
                <w:r w:rsidR="007C5E5E">
                  <w:rPr>
                    <w:noProof/>
                    <w:webHidden/>
                  </w:rPr>
                  <w:t>9</w:t>
                </w:r>
                <w:r w:rsidR="00452389">
                  <w:rPr>
                    <w:noProof/>
                    <w:webHidden/>
                  </w:rPr>
                  <w:fldChar w:fldCharType="end"/>
                </w:r>
              </w:hyperlink>
            </w:p>
            <w:p w:rsidR="00452389" w:rsidRDefault="00AD7AEC">
              <w:pPr>
                <w:pStyle w:val="TOC2"/>
                <w:rPr>
                  <w:rFonts w:eastAsiaTheme="minorEastAsia"/>
                  <w:noProof/>
                  <w:lang w:eastAsia="en-GB"/>
                </w:rPr>
              </w:pPr>
              <w:hyperlink w:anchor="_Toc486933646" w:history="1">
                <w:r w:rsidR="00452389" w:rsidRPr="00CC64E5">
                  <w:rPr>
                    <w:rStyle w:val="Hyperlink"/>
                    <w:noProof/>
                  </w:rPr>
                  <w:t>Triggers for reporting the incident to emergency services</w:t>
                </w:r>
                <w:r w:rsidR="00452389">
                  <w:rPr>
                    <w:noProof/>
                    <w:webHidden/>
                  </w:rPr>
                  <w:tab/>
                </w:r>
                <w:r w:rsidR="00452389">
                  <w:rPr>
                    <w:noProof/>
                    <w:webHidden/>
                  </w:rPr>
                  <w:fldChar w:fldCharType="begin"/>
                </w:r>
                <w:r w:rsidR="00452389">
                  <w:rPr>
                    <w:noProof/>
                    <w:webHidden/>
                  </w:rPr>
                  <w:instrText xml:space="preserve"> PAGEREF _Toc486933646 \h </w:instrText>
                </w:r>
                <w:r w:rsidR="00452389">
                  <w:rPr>
                    <w:noProof/>
                    <w:webHidden/>
                  </w:rPr>
                </w:r>
                <w:r w:rsidR="00452389">
                  <w:rPr>
                    <w:noProof/>
                    <w:webHidden/>
                  </w:rPr>
                  <w:fldChar w:fldCharType="separate"/>
                </w:r>
                <w:r w:rsidR="007C5E5E">
                  <w:rPr>
                    <w:noProof/>
                    <w:webHidden/>
                  </w:rPr>
                  <w:t>9</w:t>
                </w:r>
                <w:r w:rsidR="00452389">
                  <w:rPr>
                    <w:noProof/>
                    <w:webHidden/>
                  </w:rPr>
                  <w:fldChar w:fldCharType="end"/>
                </w:r>
              </w:hyperlink>
            </w:p>
            <w:p w:rsidR="00452389" w:rsidRDefault="00AD7AEC">
              <w:pPr>
                <w:pStyle w:val="TOC2"/>
                <w:rPr>
                  <w:rFonts w:eastAsiaTheme="minorEastAsia"/>
                  <w:noProof/>
                  <w:lang w:eastAsia="en-GB"/>
                </w:rPr>
              </w:pPr>
              <w:hyperlink w:anchor="_Toc486933647" w:history="1">
                <w:r w:rsidR="00452389" w:rsidRPr="00CC64E5">
                  <w:rPr>
                    <w:rStyle w:val="Hyperlink"/>
                    <w:noProof/>
                  </w:rPr>
                  <w:t>Contact details for the emergency services and other Authorities</w:t>
                </w:r>
                <w:r w:rsidR="00452389">
                  <w:rPr>
                    <w:noProof/>
                    <w:webHidden/>
                  </w:rPr>
                  <w:tab/>
                </w:r>
                <w:r w:rsidR="00452389">
                  <w:rPr>
                    <w:noProof/>
                    <w:webHidden/>
                  </w:rPr>
                  <w:fldChar w:fldCharType="begin"/>
                </w:r>
                <w:r w:rsidR="00452389">
                  <w:rPr>
                    <w:noProof/>
                    <w:webHidden/>
                  </w:rPr>
                  <w:instrText xml:space="preserve"> PAGEREF _Toc486933647 \h </w:instrText>
                </w:r>
                <w:r w:rsidR="00452389">
                  <w:rPr>
                    <w:noProof/>
                    <w:webHidden/>
                  </w:rPr>
                </w:r>
                <w:r w:rsidR="00452389">
                  <w:rPr>
                    <w:noProof/>
                    <w:webHidden/>
                  </w:rPr>
                  <w:fldChar w:fldCharType="separate"/>
                </w:r>
                <w:r w:rsidR="007C5E5E">
                  <w:rPr>
                    <w:noProof/>
                    <w:webHidden/>
                  </w:rPr>
                  <w:t>9</w:t>
                </w:r>
                <w:r w:rsidR="00452389">
                  <w:rPr>
                    <w:noProof/>
                    <w:webHidden/>
                  </w:rPr>
                  <w:fldChar w:fldCharType="end"/>
                </w:r>
              </w:hyperlink>
            </w:p>
            <w:p w:rsidR="00452389" w:rsidRDefault="00AD7AEC">
              <w:pPr>
                <w:pStyle w:val="TOC1"/>
                <w:tabs>
                  <w:tab w:val="right" w:leader="dot" w:pos="9016"/>
                </w:tabs>
                <w:rPr>
                  <w:rFonts w:eastAsiaTheme="minorEastAsia"/>
                  <w:noProof/>
                  <w:lang w:eastAsia="en-GB"/>
                </w:rPr>
              </w:pPr>
              <w:hyperlink w:anchor="_Toc486933648" w:history="1">
                <w:r w:rsidR="00452389" w:rsidRPr="00CC64E5">
                  <w:rPr>
                    <w:rStyle w:val="Hyperlink"/>
                    <w:noProof/>
                  </w:rPr>
                  <w:t>4. Information on Resources</w:t>
                </w:r>
                <w:r w:rsidR="00452389">
                  <w:rPr>
                    <w:noProof/>
                    <w:webHidden/>
                  </w:rPr>
                  <w:tab/>
                </w:r>
                <w:r w:rsidR="00452389">
                  <w:rPr>
                    <w:noProof/>
                    <w:webHidden/>
                  </w:rPr>
                  <w:fldChar w:fldCharType="begin"/>
                </w:r>
                <w:r w:rsidR="00452389">
                  <w:rPr>
                    <w:noProof/>
                    <w:webHidden/>
                  </w:rPr>
                  <w:instrText xml:space="preserve"> PAGEREF _Toc486933648 \h </w:instrText>
                </w:r>
                <w:r w:rsidR="00452389">
                  <w:rPr>
                    <w:noProof/>
                    <w:webHidden/>
                  </w:rPr>
                </w:r>
                <w:r w:rsidR="00452389">
                  <w:rPr>
                    <w:noProof/>
                    <w:webHidden/>
                  </w:rPr>
                  <w:fldChar w:fldCharType="separate"/>
                </w:r>
                <w:r w:rsidR="007C5E5E">
                  <w:rPr>
                    <w:noProof/>
                    <w:webHidden/>
                  </w:rPr>
                  <w:t>10</w:t>
                </w:r>
                <w:r w:rsidR="00452389">
                  <w:rPr>
                    <w:noProof/>
                    <w:webHidden/>
                  </w:rPr>
                  <w:fldChar w:fldCharType="end"/>
                </w:r>
              </w:hyperlink>
            </w:p>
            <w:p w:rsidR="00452389" w:rsidRDefault="00AD7AEC">
              <w:pPr>
                <w:pStyle w:val="TOC2"/>
                <w:rPr>
                  <w:rFonts w:eastAsiaTheme="minorEastAsia"/>
                  <w:noProof/>
                  <w:lang w:eastAsia="en-GB"/>
                </w:rPr>
              </w:pPr>
              <w:hyperlink w:anchor="_Toc486933649" w:history="1">
                <w:r w:rsidR="00452389" w:rsidRPr="00CC64E5">
                  <w:rPr>
                    <w:rStyle w:val="Hyperlink"/>
                    <w:noProof/>
                  </w:rPr>
                  <w:t>Details of emergency resources on-site</w:t>
                </w:r>
                <w:r w:rsidR="00452389">
                  <w:rPr>
                    <w:noProof/>
                    <w:webHidden/>
                  </w:rPr>
                  <w:tab/>
                </w:r>
                <w:r w:rsidR="00452389">
                  <w:rPr>
                    <w:noProof/>
                    <w:webHidden/>
                  </w:rPr>
                  <w:fldChar w:fldCharType="begin"/>
                </w:r>
                <w:r w:rsidR="00452389">
                  <w:rPr>
                    <w:noProof/>
                    <w:webHidden/>
                  </w:rPr>
                  <w:instrText xml:space="preserve"> PAGEREF _Toc486933649 \h </w:instrText>
                </w:r>
                <w:r w:rsidR="00452389">
                  <w:rPr>
                    <w:noProof/>
                    <w:webHidden/>
                  </w:rPr>
                </w:r>
                <w:r w:rsidR="00452389">
                  <w:rPr>
                    <w:noProof/>
                    <w:webHidden/>
                  </w:rPr>
                  <w:fldChar w:fldCharType="separate"/>
                </w:r>
                <w:r w:rsidR="007C5E5E">
                  <w:rPr>
                    <w:noProof/>
                    <w:webHidden/>
                  </w:rPr>
                  <w:t>10</w:t>
                </w:r>
                <w:r w:rsidR="00452389">
                  <w:rPr>
                    <w:noProof/>
                    <w:webHidden/>
                  </w:rPr>
                  <w:fldChar w:fldCharType="end"/>
                </w:r>
              </w:hyperlink>
            </w:p>
            <w:p w:rsidR="00452389" w:rsidRDefault="00AD7AEC">
              <w:pPr>
                <w:pStyle w:val="TOC1"/>
                <w:tabs>
                  <w:tab w:val="right" w:leader="dot" w:pos="9016"/>
                </w:tabs>
                <w:rPr>
                  <w:rFonts w:eastAsiaTheme="minorEastAsia"/>
                  <w:noProof/>
                  <w:lang w:eastAsia="en-GB"/>
                </w:rPr>
              </w:pPr>
              <w:hyperlink w:anchor="_Toc486933650" w:history="1">
                <w:r w:rsidR="00452389" w:rsidRPr="00CC64E5">
                  <w:rPr>
                    <w:rStyle w:val="Hyperlink"/>
                    <w:noProof/>
                  </w:rPr>
                  <w:t>Appendix</w:t>
                </w:r>
                <w:r w:rsidR="00452389">
                  <w:rPr>
                    <w:noProof/>
                    <w:webHidden/>
                  </w:rPr>
                  <w:tab/>
                </w:r>
                <w:r w:rsidR="00452389">
                  <w:rPr>
                    <w:noProof/>
                    <w:webHidden/>
                  </w:rPr>
                  <w:fldChar w:fldCharType="begin"/>
                </w:r>
                <w:r w:rsidR="00452389">
                  <w:rPr>
                    <w:noProof/>
                    <w:webHidden/>
                  </w:rPr>
                  <w:instrText xml:space="preserve"> PAGEREF _Toc486933650 \h </w:instrText>
                </w:r>
                <w:r w:rsidR="00452389">
                  <w:rPr>
                    <w:noProof/>
                    <w:webHidden/>
                  </w:rPr>
                </w:r>
                <w:r w:rsidR="00452389">
                  <w:rPr>
                    <w:noProof/>
                    <w:webHidden/>
                  </w:rPr>
                  <w:fldChar w:fldCharType="separate"/>
                </w:r>
                <w:r w:rsidR="007C5E5E">
                  <w:rPr>
                    <w:noProof/>
                    <w:webHidden/>
                  </w:rPr>
                  <w:t>11</w:t>
                </w:r>
                <w:r w:rsidR="00452389">
                  <w:rPr>
                    <w:noProof/>
                    <w:webHidden/>
                  </w:rPr>
                  <w:fldChar w:fldCharType="end"/>
                </w:r>
              </w:hyperlink>
            </w:p>
            <w:p w:rsidR="00452389" w:rsidRDefault="00AD7AEC">
              <w:pPr>
                <w:pStyle w:val="TOC2"/>
                <w:rPr>
                  <w:rFonts w:eastAsiaTheme="minorEastAsia"/>
                  <w:noProof/>
                  <w:lang w:eastAsia="en-GB"/>
                </w:rPr>
              </w:pPr>
              <w:hyperlink w:anchor="_Toc486933651" w:history="1">
                <w:r w:rsidR="00452389" w:rsidRPr="00CC64E5">
                  <w:rPr>
                    <w:rStyle w:val="Hyperlink"/>
                    <w:noProof/>
                  </w:rPr>
                  <w:t>Fire Block Plan</w:t>
                </w:r>
                <w:r w:rsidR="00452389">
                  <w:rPr>
                    <w:noProof/>
                    <w:webHidden/>
                  </w:rPr>
                  <w:tab/>
                </w:r>
                <w:r w:rsidR="00452389">
                  <w:rPr>
                    <w:noProof/>
                    <w:webHidden/>
                  </w:rPr>
                  <w:fldChar w:fldCharType="begin"/>
                </w:r>
                <w:r w:rsidR="00452389">
                  <w:rPr>
                    <w:noProof/>
                    <w:webHidden/>
                  </w:rPr>
                  <w:instrText xml:space="preserve"> PAGEREF _Toc486933651 \h </w:instrText>
                </w:r>
                <w:r w:rsidR="00452389">
                  <w:rPr>
                    <w:noProof/>
                    <w:webHidden/>
                  </w:rPr>
                </w:r>
                <w:r w:rsidR="00452389">
                  <w:rPr>
                    <w:noProof/>
                    <w:webHidden/>
                  </w:rPr>
                  <w:fldChar w:fldCharType="separate"/>
                </w:r>
                <w:r w:rsidR="007C5E5E">
                  <w:rPr>
                    <w:noProof/>
                    <w:webHidden/>
                  </w:rPr>
                  <w:t>11</w:t>
                </w:r>
                <w:r w:rsidR="00452389">
                  <w:rPr>
                    <w:noProof/>
                    <w:webHidden/>
                  </w:rPr>
                  <w:fldChar w:fldCharType="end"/>
                </w:r>
              </w:hyperlink>
            </w:p>
            <w:p w:rsidR="00452389" w:rsidRDefault="00AD7AEC">
              <w:pPr>
                <w:pStyle w:val="TOC2"/>
                <w:rPr>
                  <w:rFonts w:eastAsiaTheme="minorEastAsia"/>
                  <w:noProof/>
                  <w:lang w:eastAsia="en-GB"/>
                </w:rPr>
              </w:pPr>
              <w:hyperlink w:anchor="_Toc486933652" w:history="1">
                <w:r w:rsidR="00452389" w:rsidRPr="00CC64E5">
                  <w:rPr>
                    <w:rStyle w:val="Hyperlink"/>
                    <w:noProof/>
                  </w:rPr>
                  <w:t>Mutual Emergency assistance Agreement</w:t>
                </w:r>
                <w:r w:rsidR="00452389">
                  <w:rPr>
                    <w:noProof/>
                    <w:webHidden/>
                  </w:rPr>
                  <w:tab/>
                </w:r>
                <w:r w:rsidR="00452389">
                  <w:rPr>
                    <w:noProof/>
                    <w:webHidden/>
                  </w:rPr>
                  <w:fldChar w:fldCharType="begin"/>
                </w:r>
                <w:r w:rsidR="00452389">
                  <w:rPr>
                    <w:noProof/>
                    <w:webHidden/>
                  </w:rPr>
                  <w:instrText xml:space="preserve"> PAGEREF _Toc486933652 \h </w:instrText>
                </w:r>
                <w:r w:rsidR="00452389">
                  <w:rPr>
                    <w:noProof/>
                    <w:webHidden/>
                  </w:rPr>
                </w:r>
                <w:r w:rsidR="00452389">
                  <w:rPr>
                    <w:noProof/>
                    <w:webHidden/>
                  </w:rPr>
                  <w:fldChar w:fldCharType="separate"/>
                </w:r>
                <w:r w:rsidR="007C5E5E">
                  <w:rPr>
                    <w:noProof/>
                    <w:webHidden/>
                  </w:rPr>
                  <w:t>11</w:t>
                </w:r>
                <w:r w:rsidR="00452389">
                  <w:rPr>
                    <w:noProof/>
                    <w:webHidden/>
                  </w:rPr>
                  <w:fldChar w:fldCharType="end"/>
                </w:r>
              </w:hyperlink>
            </w:p>
            <w:p w:rsidR="0069009A" w:rsidRDefault="0069009A">
              <w:r>
                <w:rPr>
                  <w:b/>
                  <w:bCs/>
                  <w:noProof/>
                </w:rPr>
                <w:fldChar w:fldCharType="end"/>
              </w:r>
            </w:p>
          </w:sdtContent>
        </w:sdt>
      </w:sdtContent>
    </w:sdt>
    <w:p w:rsidR="0069009A" w:rsidRDefault="0069009A">
      <w:r>
        <w:rPr>
          <w:b/>
          <w:bCs/>
        </w:rPr>
        <w:br w:type="page"/>
      </w:r>
    </w:p>
    <w:p w:rsidR="003E3F7E" w:rsidRPr="003E3F7E" w:rsidRDefault="003E3F7E" w:rsidP="003E3F7E"/>
    <w:p w:rsidR="00C56AA8" w:rsidRDefault="00C56AA8" w:rsidP="00C56AA8">
      <w:pPr>
        <w:pStyle w:val="Heading1"/>
        <w:numPr>
          <w:ilvl w:val="0"/>
          <w:numId w:val="2"/>
        </w:numPr>
      </w:pPr>
      <w:bookmarkStart w:id="0" w:name="_Toc486933629"/>
      <w:r>
        <w:t>Information on the premise and Hazards</w:t>
      </w:r>
      <w:bookmarkEnd w:id="0"/>
    </w:p>
    <w:p w:rsidR="00BB3C96" w:rsidRDefault="00BB3C96" w:rsidP="007F46B1">
      <w:pPr>
        <w:pStyle w:val="Heading2"/>
      </w:pPr>
      <w:bookmarkStart w:id="1" w:name="_Toc486933630"/>
      <w:r>
        <w:t xml:space="preserve">Name, </w:t>
      </w:r>
      <w:r w:rsidRPr="007F46B1">
        <w:t>Location</w:t>
      </w:r>
      <w:r>
        <w:t>, address and nature of operations</w:t>
      </w:r>
      <w:bookmarkEnd w:id="1"/>
    </w:p>
    <w:p w:rsidR="003E3F7E" w:rsidRDefault="003E3F7E" w:rsidP="00FA4299">
      <w:pPr>
        <w:ind w:left="720"/>
      </w:pPr>
      <w:r>
        <w:t>International Trade Management</w:t>
      </w:r>
      <w:r w:rsidR="00FA4299">
        <w:t xml:space="preserve"> (ITM)</w:t>
      </w:r>
      <w:r>
        <w:t xml:space="preserve"> </w:t>
      </w:r>
      <w:r w:rsidR="00FA4299">
        <w:t>is an International Logistics company located at 106-110 Lambeck Drive, Tullamarine</w:t>
      </w:r>
      <w:r w:rsidR="00F361BE">
        <w:t>, 3043</w:t>
      </w:r>
      <w:r w:rsidR="00FA4299">
        <w:t>.</w:t>
      </w:r>
    </w:p>
    <w:p w:rsidR="00FA4299" w:rsidRDefault="00FA4299" w:rsidP="00FA4299">
      <w:pPr>
        <w:ind w:left="720"/>
      </w:pPr>
      <w:r>
        <w:t>ITM operates office, warehousing and shipping container unpacking and packing at this site.</w:t>
      </w:r>
    </w:p>
    <w:p w:rsidR="00FA4299" w:rsidRDefault="00FA4299" w:rsidP="00FA4299">
      <w:pPr>
        <w:ind w:left="720"/>
      </w:pPr>
      <w:r>
        <w:t>The commodities that ITM stores at this location are:</w:t>
      </w:r>
    </w:p>
    <w:p w:rsidR="00FA4299" w:rsidRDefault="00FA4299" w:rsidP="00FA4299">
      <w:pPr>
        <w:ind w:left="720"/>
      </w:pPr>
      <w:r>
        <w:tab/>
        <w:t>DG and Hazardous goods</w:t>
      </w:r>
    </w:p>
    <w:p w:rsidR="007A1B87" w:rsidRDefault="007A1B87" w:rsidP="00FA4299">
      <w:pPr>
        <w:ind w:left="720"/>
      </w:pPr>
      <w:r>
        <w:tab/>
        <w:t>LPG (Forklift GAS)</w:t>
      </w:r>
    </w:p>
    <w:p w:rsidR="00FA4299" w:rsidRDefault="00FA4299" w:rsidP="00FA4299">
      <w:pPr>
        <w:ind w:left="720"/>
      </w:pPr>
      <w:r>
        <w:tab/>
        <w:t>Food and raw ingredients</w:t>
      </w:r>
    </w:p>
    <w:p w:rsidR="00FA4299" w:rsidRDefault="00FA4299" w:rsidP="00FA4299">
      <w:pPr>
        <w:ind w:left="720"/>
      </w:pPr>
      <w:r>
        <w:tab/>
        <w:t>Machinery</w:t>
      </w:r>
    </w:p>
    <w:p w:rsidR="00C65E01" w:rsidRDefault="00C65E01" w:rsidP="00FA4299">
      <w:pPr>
        <w:ind w:left="720"/>
      </w:pPr>
    </w:p>
    <w:p w:rsidR="00C65E01" w:rsidRDefault="00C65E01" w:rsidP="00FA4299">
      <w:pPr>
        <w:ind w:left="720"/>
      </w:pPr>
    </w:p>
    <w:p w:rsidR="00C65E01" w:rsidRDefault="00C65E01" w:rsidP="007F46B1">
      <w:pPr>
        <w:pStyle w:val="Heading2"/>
      </w:pPr>
      <w:bookmarkStart w:id="2" w:name="_Toc486933631"/>
      <w:r>
        <w:t>Building Construction</w:t>
      </w:r>
      <w:bookmarkEnd w:id="2"/>
    </w:p>
    <w:p w:rsidR="00C65E01" w:rsidRDefault="00C65E01" w:rsidP="00C65E01">
      <w:r>
        <w:t>The building is made of concrete panels and metal sheet.</w:t>
      </w:r>
    </w:p>
    <w:p w:rsidR="00C65E01" w:rsidRDefault="00C65E01" w:rsidP="00C65E01">
      <w:r>
        <w:t xml:space="preserve">The building does NOT contain any asbestos </w:t>
      </w:r>
    </w:p>
    <w:p w:rsidR="00FA4299" w:rsidRDefault="00FA4299">
      <w:pPr>
        <w:ind w:left="0"/>
      </w:pPr>
      <w:r>
        <w:br w:type="page"/>
      </w:r>
    </w:p>
    <w:p w:rsidR="00FA4299" w:rsidRDefault="00BB3C96" w:rsidP="004D2B4D">
      <w:pPr>
        <w:pStyle w:val="Heading2"/>
      </w:pPr>
      <w:bookmarkStart w:id="3" w:name="_Toc486933632"/>
      <w:r>
        <w:lastRenderedPageBreak/>
        <w:t>Detailed Map of facility</w:t>
      </w:r>
      <w:bookmarkEnd w:id="3"/>
      <w:r w:rsidR="00DC1927">
        <w:t xml:space="preserve"> </w:t>
      </w:r>
    </w:p>
    <w:p w:rsidR="004D2B4D" w:rsidRDefault="004D2B4D" w:rsidP="004D2B4D">
      <w:pPr>
        <w:pStyle w:val="Heading2"/>
      </w:pPr>
      <w:r>
        <w:object w:dxaOrig="1500" w:dyaOrig="9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8pt;height:46.75pt" o:ole="">
            <v:imagedata r:id="rId9" o:title=""/>
          </v:shape>
          <o:OLEObject Type="Embed" ProgID="AcroExch.Document.11" ShapeID="_x0000_i1025" DrawAspect="Icon" ObjectID="_1610876457" r:id="rId10"/>
        </w:object>
      </w:r>
    </w:p>
    <w:p w:rsidR="00FA4299" w:rsidRDefault="00FA4299">
      <w:pPr>
        <w:ind w:left="0"/>
      </w:pPr>
      <w:r>
        <w:br w:type="page"/>
      </w:r>
    </w:p>
    <w:p w:rsidR="00FA4299" w:rsidRDefault="00FA4299"/>
    <w:p w:rsidR="00BB3C96" w:rsidRDefault="0031734E" w:rsidP="007F46B1">
      <w:pPr>
        <w:pStyle w:val="Heading2"/>
      </w:pPr>
      <w:bookmarkStart w:id="4" w:name="_Toc486933633"/>
      <w:r>
        <w:t>Manifest</w:t>
      </w:r>
      <w:bookmarkEnd w:id="4"/>
      <w:r>
        <w:t xml:space="preserve"> </w:t>
      </w:r>
    </w:p>
    <w:p w:rsidR="00DC1927" w:rsidRDefault="0031734E" w:rsidP="00E33320">
      <w:pPr>
        <w:ind w:left="0"/>
      </w:pPr>
      <w:r>
        <w:tab/>
      </w:r>
      <w:r w:rsidR="004D2B4D">
        <w:object w:dxaOrig="1500" w:dyaOrig="942">
          <v:shape id="_x0000_i1026" type="#_x0000_t75" style="width:74.8pt;height:46.75pt" o:ole="">
            <v:imagedata r:id="rId11" o:title=""/>
          </v:shape>
          <o:OLEObject Type="Embed" ProgID="AcroExch.Document.11" ShapeID="_x0000_i1026" DrawAspect="Icon" ObjectID="_1610876458" r:id="rId12"/>
        </w:object>
      </w:r>
    </w:p>
    <w:p w:rsidR="00E33320" w:rsidRDefault="00E33320" w:rsidP="00E33320">
      <w:pPr>
        <w:ind w:left="0"/>
      </w:pPr>
    </w:p>
    <w:p w:rsidR="00DC1927" w:rsidRDefault="00DC1927">
      <w:pPr>
        <w:ind w:left="0"/>
      </w:pPr>
      <w:r>
        <w:br w:type="page"/>
      </w:r>
    </w:p>
    <w:p w:rsidR="0031734E" w:rsidRDefault="0031734E" w:rsidP="007F46B1">
      <w:pPr>
        <w:pStyle w:val="Heading2"/>
      </w:pPr>
      <w:bookmarkStart w:id="5" w:name="_Toc486933634"/>
      <w:r>
        <w:lastRenderedPageBreak/>
        <w:t>Staff numbers and operational hours</w:t>
      </w:r>
      <w:bookmarkEnd w:id="5"/>
    </w:p>
    <w:p w:rsidR="0031734E" w:rsidRDefault="0031734E">
      <w:r>
        <w:tab/>
      </w:r>
    </w:p>
    <w:tbl>
      <w:tblPr>
        <w:tblStyle w:val="TableGrid"/>
        <w:tblW w:w="0" w:type="auto"/>
        <w:tblLook w:val="04A0" w:firstRow="1" w:lastRow="0" w:firstColumn="1" w:lastColumn="0" w:noHBand="0" w:noVBand="1"/>
      </w:tblPr>
      <w:tblGrid>
        <w:gridCol w:w="2518"/>
        <w:gridCol w:w="1985"/>
        <w:gridCol w:w="2976"/>
        <w:gridCol w:w="1763"/>
      </w:tblGrid>
      <w:tr w:rsidR="0031734E" w:rsidRPr="00C65E01" w:rsidTr="007A1B87">
        <w:tc>
          <w:tcPr>
            <w:tcW w:w="2518" w:type="dxa"/>
          </w:tcPr>
          <w:p w:rsidR="0031734E" w:rsidRPr="00C65E01" w:rsidRDefault="007A1B87" w:rsidP="00C65E01">
            <w:pPr>
              <w:ind w:left="-142"/>
              <w:jc w:val="both"/>
              <w:rPr>
                <w:sz w:val="24"/>
                <w:szCs w:val="24"/>
              </w:rPr>
            </w:pPr>
            <w:r>
              <w:rPr>
                <w:sz w:val="24"/>
                <w:szCs w:val="24"/>
              </w:rPr>
              <w:t xml:space="preserve"> </w:t>
            </w:r>
            <w:r w:rsidR="0031734E" w:rsidRPr="00C65E01">
              <w:rPr>
                <w:sz w:val="24"/>
                <w:szCs w:val="24"/>
              </w:rPr>
              <w:t>Office Staff</w:t>
            </w:r>
          </w:p>
        </w:tc>
        <w:tc>
          <w:tcPr>
            <w:tcW w:w="1985" w:type="dxa"/>
          </w:tcPr>
          <w:p w:rsidR="0031734E" w:rsidRPr="00C65E01" w:rsidRDefault="007A1B87" w:rsidP="00C65E01">
            <w:pPr>
              <w:ind w:left="-142"/>
              <w:jc w:val="both"/>
              <w:rPr>
                <w:sz w:val="24"/>
                <w:szCs w:val="24"/>
              </w:rPr>
            </w:pPr>
            <w:r>
              <w:rPr>
                <w:sz w:val="24"/>
                <w:szCs w:val="24"/>
              </w:rPr>
              <w:t xml:space="preserve"> </w:t>
            </w:r>
            <w:r w:rsidR="0007104E" w:rsidRPr="00C65E01">
              <w:rPr>
                <w:sz w:val="24"/>
                <w:szCs w:val="24"/>
              </w:rPr>
              <w:t>54</w:t>
            </w:r>
          </w:p>
        </w:tc>
        <w:tc>
          <w:tcPr>
            <w:tcW w:w="2976" w:type="dxa"/>
          </w:tcPr>
          <w:p w:rsidR="0031734E" w:rsidRPr="00C65E01" w:rsidRDefault="007A1B87" w:rsidP="00C65E01">
            <w:pPr>
              <w:ind w:left="-142"/>
              <w:jc w:val="both"/>
              <w:rPr>
                <w:sz w:val="24"/>
                <w:szCs w:val="24"/>
              </w:rPr>
            </w:pPr>
            <w:r>
              <w:rPr>
                <w:sz w:val="24"/>
                <w:szCs w:val="24"/>
              </w:rPr>
              <w:t xml:space="preserve"> </w:t>
            </w:r>
            <w:r w:rsidR="0007104E" w:rsidRPr="00C65E01">
              <w:rPr>
                <w:sz w:val="24"/>
                <w:szCs w:val="24"/>
              </w:rPr>
              <w:t>Warehouse</w:t>
            </w:r>
            <w:r w:rsidR="0031734E" w:rsidRPr="00C65E01">
              <w:rPr>
                <w:sz w:val="24"/>
                <w:szCs w:val="24"/>
              </w:rPr>
              <w:t xml:space="preserve"> Staff</w:t>
            </w:r>
          </w:p>
        </w:tc>
        <w:tc>
          <w:tcPr>
            <w:tcW w:w="1763" w:type="dxa"/>
          </w:tcPr>
          <w:p w:rsidR="0031734E" w:rsidRPr="00C65E01" w:rsidRDefault="007A1B87" w:rsidP="00C65E01">
            <w:pPr>
              <w:ind w:left="-142"/>
              <w:jc w:val="both"/>
              <w:rPr>
                <w:sz w:val="24"/>
                <w:szCs w:val="24"/>
              </w:rPr>
            </w:pPr>
            <w:r>
              <w:rPr>
                <w:sz w:val="24"/>
                <w:szCs w:val="24"/>
              </w:rPr>
              <w:t xml:space="preserve"> </w:t>
            </w:r>
            <w:r w:rsidR="0007104E" w:rsidRPr="00C65E01">
              <w:rPr>
                <w:sz w:val="24"/>
                <w:szCs w:val="24"/>
              </w:rPr>
              <w:t>8</w:t>
            </w:r>
          </w:p>
        </w:tc>
      </w:tr>
      <w:tr w:rsidR="0031734E" w:rsidRPr="00C65E01" w:rsidTr="007A1B87">
        <w:tc>
          <w:tcPr>
            <w:tcW w:w="2518" w:type="dxa"/>
          </w:tcPr>
          <w:p w:rsidR="0031734E" w:rsidRPr="00C65E01" w:rsidRDefault="007A1B87" w:rsidP="00C65E01">
            <w:pPr>
              <w:ind w:left="-142"/>
              <w:jc w:val="both"/>
              <w:rPr>
                <w:sz w:val="24"/>
                <w:szCs w:val="24"/>
              </w:rPr>
            </w:pPr>
            <w:r>
              <w:rPr>
                <w:sz w:val="24"/>
                <w:szCs w:val="24"/>
              </w:rPr>
              <w:t xml:space="preserve"> </w:t>
            </w:r>
            <w:r w:rsidR="0031734E" w:rsidRPr="00C65E01">
              <w:rPr>
                <w:sz w:val="24"/>
                <w:szCs w:val="24"/>
              </w:rPr>
              <w:t>Office Hours</w:t>
            </w:r>
          </w:p>
        </w:tc>
        <w:tc>
          <w:tcPr>
            <w:tcW w:w="1985" w:type="dxa"/>
          </w:tcPr>
          <w:p w:rsidR="0031734E" w:rsidRPr="00C65E01" w:rsidRDefault="007A1B87" w:rsidP="00C65E01">
            <w:pPr>
              <w:ind w:left="-142"/>
              <w:jc w:val="both"/>
              <w:rPr>
                <w:sz w:val="24"/>
                <w:szCs w:val="24"/>
              </w:rPr>
            </w:pPr>
            <w:r>
              <w:rPr>
                <w:sz w:val="24"/>
                <w:szCs w:val="24"/>
              </w:rPr>
              <w:t xml:space="preserve"> </w:t>
            </w:r>
            <w:r w:rsidR="0007104E" w:rsidRPr="00C65E01">
              <w:rPr>
                <w:sz w:val="24"/>
                <w:szCs w:val="24"/>
              </w:rPr>
              <w:t>8:30am – 5:30pm</w:t>
            </w:r>
          </w:p>
        </w:tc>
        <w:tc>
          <w:tcPr>
            <w:tcW w:w="2976" w:type="dxa"/>
          </w:tcPr>
          <w:p w:rsidR="0031734E" w:rsidRPr="00C65E01" w:rsidRDefault="007A1B87" w:rsidP="00C65E01">
            <w:pPr>
              <w:ind w:left="-142"/>
              <w:jc w:val="both"/>
              <w:rPr>
                <w:sz w:val="24"/>
                <w:szCs w:val="24"/>
              </w:rPr>
            </w:pPr>
            <w:r>
              <w:rPr>
                <w:sz w:val="24"/>
                <w:szCs w:val="24"/>
              </w:rPr>
              <w:t xml:space="preserve"> </w:t>
            </w:r>
            <w:r w:rsidR="0007104E" w:rsidRPr="00C65E01">
              <w:rPr>
                <w:sz w:val="24"/>
                <w:szCs w:val="24"/>
              </w:rPr>
              <w:t>Warehouse</w:t>
            </w:r>
            <w:r w:rsidR="0031734E" w:rsidRPr="00C65E01">
              <w:rPr>
                <w:sz w:val="24"/>
                <w:szCs w:val="24"/>
              </w:rPr>
              <w:t xml:space="preserve"> Hours</w:t>
            </w:r>
          </w:p>
        </w:tc>
        <w:tc>
          <w:tcPr>
            <w:tcW w:w="1763" w:type="dxa"/>
          </w:tcPr>
          <w:p w:rsidR="0031734E" w:rsidRPr="00C65E01" w:rsidRDefault="007A1B87" w:rsidP="00C65E01">
            <w:pPr>
              <w:ind w:left="-142"/>
              <w:jc w:val="both"/>
              <w:rPr>
                <w:sz w:val="24"/>
                <w:szCs w:val="24"/>
              </w:rPr>
            </w:pPr>
            <w:r>
              <w:rPr>
                <w:sz w:val="24"/>
                <w:szCs w:val="24"/>
              </w:rPr>
              <w:t xml:space="preserve"> </w:t>
            </w:r>
            <w:r w:rsidR="0007104E" w:rsidRPr="00C65E01">
              <w:rPr>
                <w:sz w:val="24"/>
                <w:szCs w:val="24"/>
              </w:rPr>
              <w:t>6am -8pm</w:t>
            </w:r>
          </w:p>
        </w:tc>
      </w:tr>
      <w:tr w:rsidR="0031734E" w:rsidRPr="00C65E01" w:rsidTr="007A1B87">
        <w:tc>
          <w:tcPr>
            <w:tcW w:w="2518" w:type="dxa"/>
          </w:tcPr>
          <w:p w:rsidR="0031734E" w:rsidRPr="00C65E01" w:rsidRDefault="007A1B87" w:rsidP="00C65E01">
            <w:pPr>
              <w:ind w:left="-142"/>
              <w:jc w:val="both"/>
              <w:rPr>
                <w:sz w:val="24"/>
                <w:szCs w:val="24"/>
              </w:rPr>
            </w:pPr>
            <w:r>
              <w:rPr>
                <w:sz w:val="24"/>
                <w:szCs w:val="24"/>
              </w:rPr>
              <w:t xml:space="preserve"> </w:t>
            </w:r>
            <w:r w:rsidR="0031734E" w:rsidRPr="00C65E01">
              <w:rPr>
                <w:sz w:val="24"/>
                <w:szCs w:val="24"/>
              </w:rPr>
              <w:t>Office Hours Weekends</w:t>
            </w:r>
          </w:p>
        </w:tc>
        <w:tc>
          <w:tcPr>
            <w:tcW w:w="1985" w:type="dxa"/>
          </w:tcPr>
          <w:p w:rsidR="0031734E" w:rsidRPr="00C65E01" w:rsidRDefault="007A1B87" w:rsidP="00C65E01">
            <w:pPr>
              <w:ind w:left="-142"/>
              <w:jc w:val="both"/>
              <w:rPr>
                <w:sz w:val="24"/>
                <w:szCs w:val="24"/>
              </w:rPr>
            </w:pPr>
            <w:r>
              <w:rPr>
                <w:sz w:val="24"/>
                <w:szCs w:val="24"/>
              </w:rPr>
              <w:t xml:space="preserve"> </w:t>
            </w:r>
            <w:r w:rsidR="0007104E" w:rsidRPr="00C65E01">
              <w:rPr>
                <w:sz w:val="24"/>
                <w:szCs w:val="24"/>
              </w:rPr>
              <w:t>8am -12pm</w:t>
            </w:r>
          </w:p>
        </w:tc>
        <w:tc>
          <w:tcPr>
            <w:tcW w:w="2976" w:type="dxa"/>
          </w:tcPr>
          <w:p w:rsidR="0031734E" w:rsidRPr="00C65E01" w:rsidRDefault="007A1B87" w:rsidP="00C65E01">
            <w:pPr>
              <w:ind w:left="-142"/>
              <w:jc w:val="both"/>
              <w:rPr>
                <w:sz w:val="24"/>
                <w:szCs w:val="24"/>
              </w:rPr>
            </w:pPr>
            <w:r>
              <w:rPr>
                <w:sz w:val="24"/>
                <w:szCs w:val="24"/>
              </w:rPr>
              <w:t xml:space="preserve"> </w:t>
            </w:r>
            <w:r w:rsidR="0007104E" w:rsidRPr="00C65E01">
              <w:rPr>
                <w:sz w:val="24"/>
                <w:szCs w:val="24"/>
              </w:rPr>
              <w:t>Warehouse</w:t>
            </w:r>
            <w:r w:rsidR="0031734E" w:rsidRPr="00C65E01">
              <w:rPr>
                <w:sz w:val="24"/>
                <w:szCs w:val="24"/>
              </w:rPr>
              <w:t xml:space="preserve"> Hours Weekends</w:t>
            </w:r>
          </w:p>
        </w:tc>
        <w:tc>
          <w:tcPr>
            <w:tcW w:w="1763" w:type="dxa"/>
          </w:tcPr>
          <w:p w:rsidR="0031734E" w:rsidRPr="00C65E01" w:rsidRDefault="007A1B87" w:rsidP="00C65E01">
            <w:pPr>
              <w:ind w:left="-142"/>
              <w:jc w:val="both"/>
              <w:rPr>
                <w:sz w:val="24"/>
                <w:szCs w:val="24"/>
              </w:rPr>
            </w:pPr>
            <w:r>
              <w:rPr>
                <w:sz w:val="24"/>
                <w:szCs w:val="24"/>
              </w:rPr>
              <w:t xml:space="preserve"> </w:t>
            </w:r>
            <w:r w:rsidR="0007104E" w:rsidRPr="00C65E01">
              <w:rPr>
                <w:sz w:val="24"/>
                <w:szCs w:val="24"/>
              </w:rPr>
              <w:t>7am – 11am</w:t>
            </w:r>
          </w:p>
        </w:tc>
      </w:tr>
    </w:tbl>
    <w:p w:rsidR="0031734E" w:rsidRDefault="0031734E"/>
    <w:p w:rsidR="0031734E" w:rsidRDefault="0007104E" w:rsidP="007F46B1">
      <w:pPr>
        <w:pStyle w:val="Heading2"/>
      </w:pPr>
      <w:bookmarkStart w:id="6" w:name="_Toc486933635"/>
      <w:r>
        <w:t>Infrastructure likely to be affected by an incident</w:t>
      </w:r>
      <w:bookmarkEnd w:id="6"/>
    </w:p>
    <w:p w:rsidR="0007104E" w:rsidRDefault="0007104E" w:rsidP="00C56AA8">
      <w:pPr>
        <w:ind w:left="720"/>
      </w:pPr>
      <w:r>
        <w:tab/>
        <w:t>Water ways</w:t>
      </w:r>
    </w:p>
    <w:p w:rsidR="0007104E" w:rsidRDefault="00C65E01" w:rsidP="00C56AA8">
      <w:pPr>
        <w:ind w:left="2115"/>
      </w:pPr>
      <w:r>
        <w:tab/>
      </w:r>
      <w:r w:rsidR="0007104E">
        <w:t>Storm water drains – discharge into Steele Creek to the south of the site</w:t>
      </w:r>
    </w:p>
    <w:p w:rsidR="0007104E" w:rsidRDefault="0007104E" w:rsidP="00C56AA8">
      <w:pPr>
        <w:ind w:left="720"/>
      </w:pPr>
      <w:r>
        <w:tab/>
        <w:t>Airways</w:t>
      </w:r>
    </w:p>
    <w:p w:rsidR="0031734E" w:rsidRDefault="0007104E" w:rsidP="00C56AA8">
      <w:pPr>
        <w:ind w:left="720"/>
      </w:pPr>
      <w:r>
        <w:tab/>
      </w:r>
      <w:r>
        <w:tab/>
        <w:t>Flight paths may be impacted by smoke</w:t>
      </w:r>
    </w:p>
    <w:p w:rsidR="0007104E" w:rsidRDefault="0007104E" w:rsidP="00C56AA8">
      <w:pPr>
        <w:ind w:left="720"/>
      </w:pPr>
      <w:r>
        <w:tab/>
        <w:t>Surrounding buildings</w:t>
      </w:r>
    </w:p>
    <w:p w:rsidR="0007104E" w:rsidRDefault="00C65E01" w:rsidP="00C56AA8">
      <w:pPr>
        <w:ind w:left="2115"/>
      </w:pPr>
      <w:r>
        <w:tab/>
      </w:r>
      <w:r w:rsidR="0007104E">
        <w:t>McCleod Accessories – Storage and distributor of Motorcycle tyres and accessories</w:t>
      </w:r>
    </w:p>
    <w:p w:rsidR="00D715E4" w:rsidRDefault="00D715E4" w:rsidP="00C56AA8">
      <w:pPr>
        <w:ind w:left="2115"/>
      </w:pPr>
      <w:r>
        <w:t>Iljin Australia P/L – Motor vehicle components</w:t>
      </w:r>
    </w:p>
    <w:p w:rsidR="00EF53DE" w:rsidRPr="005D676B" w:rsidRDefault="00EF53DE" w:rsidP="007F46B1">
      <w:pPr>
        <w:pStyle w:val="Heading2"/>
      </w:pPr>
      <w:bookmarkStart w:id="7" w:name="_Toc486933636"/>
      <w:r w:rsidRPr="005D676B">
        <w:t>Measures in</w:t>
      </w:r>
      <w:r w:rsidR="00484B2F">
        <w:t xml:space="preserve"> </w:t>
      </w:r>
      <w:r w:rsidRPr="005D676B">
        <w:t>place to control each hazard and major incident</w:t>
      </w:r>
      <w:bookmarkEnd w:id="7"/>
    </w:p>
    <w:p w:rsidR="00EF53DE" w:rsidRDefault="00EF53DE">
      <w:r>
        <w:t xml:space="preserve">Storm Water drains </w:t>
      </w:r>
    </w:p>
    <w:p w:rsidR="00C65E01" w:rsidRDefault="00EF53DE" w:rsidP="00C65E01">
      <w:pPr>
        <w:ind w:left="2127" w:firstLine="33"/>
      </w:pPr>
      <w:r>
        <w:t>Storm water drains are to be covered with mats and desiccant</w:t>
      </w:r>
      <w:r w:rsidR="00E96686">
        <w:t xml:space="preserve"> in the event of a major spill. </w:t>
      </w:r>
    </w:p>
    <w:p w:rsidR="00C56AA8" w:rsidRDefault="00E96686" w:rsidP="00C65E01">
      <w:pPr>
        <w:ind w:left="2127" w:firstLine="33"/>
      </w:pPr>
      <w:r>
        <w:t xml:space="preserve">If safe to do so, Fire wardens to instruct fork lift operators to place spill kits outside and over storm water drains. </w:t>
      </w:r>
    </w:p>
    <w:p w:rsidR="007A1B87" w:rsidRDefault="007A1B87" w:rsidP="007A1B87">
      <w:r>
        <w:t>Minor Spills</w:t>
      </w:r>
    </w:p>
    <w:p w:rsidR="007A1B87" w:rsidRDefault="007A1B87" w:rsidP="007A1B87">
      <w:r>
        <w:tab/>
        <w:t>Minor Spills will be contained with spill kits and bunded pallet.</w:t>
      </w:r>
    </w:p>
    <w:p w:rsidR="007A1B87" w:rsidRDefault="007A1B87" w:rsidP="007A1B87">
      <w:r>
        <w:t xml:space="preserve">Minor </w:t>
      </w:r>
      <w:r w:rsidR="00343C55">
        <w:t>Fire Emergency</w:t>
      </w:r>
    </w:p>
    <w:p w:rsidR="007A1B87" w:rsidRDefault="00343C55" w:rsidP="00343C55">
      <w:pPr>
        <w:ind w:left="2160"/>
      </w:pPr>
      <w:r>
        <w:t>Access if the situation and fight any small fire , but only if it safe to do so.</w:t>
      </w:r>
      <w:r w:rsidR="007A1B87">
        <w:t xml:space="preserve"> </w:t>
      </w:r>
      <w:r>
        <w:t xml:space="preserve">Remove any accelerant materials around the </w:t>
      </w:r>
      <w:r w:rsidR="001B2C73">
        <w:t xml:space="preserve">fire </w:t>
      </w:r>
      <w:r>
        <w:t>area if safe to do so.</w:t>
      </w:r>
    </w:p>
    <w:p w:rsidR="001B2C73" w:rsidRDefault="001B2C73" w:rsidP="001B2C73">
      <w:r>
        <w:t>Major Incident</w:t>
      </w:r>
    </w:p>
    <w:p w:rsidR="001B2C73" w:rsidRDefault="001B2C73" w:rsidP="001B2C73">
      <w:r>
        <w:tab/>
        <w:t>In the event of a major incident follow Evacuation Plan.</w:t>
      </w:r>
    </w:p>
    <w:p w:rsidR="00C56AA8" w:rsidRDefault="00C56AA8">
      <w:pPr>
        <w:ind w:left="0"/>
      </w:pPr>
      <w:r>
        <w:br w:type="page"/>
      </w:r>
    </w:p>
    <w:p w:rsidR="00C56AA8" w:rsidRDefault="00C56AA8" w:rsidP="00C56AA8">
      <w:pPr>
        <w:pStyle w:val="Heading1"/>
      </w:pPr>
      <w:bookmarkStart w:id="8" w:name="_Toc486933637"/>
      <w:r>
        <w:lastRenderedPageBreak/>
        <w:t>2. Emergency Control Organisation (ECO)</w:t>
      </w:r>
      <w:bookmarkEnd w:id="8"/>
    </w:p>
    <w:p w:rsidR="00C56AA8" w:rsidRDefault="00C56AA8" w:rsidP="00C56AA8"/>
    <w:p w:rsidR="00C56AA8" w:rsidRPr="003E3F7E" w:rsidRDefault="00C56AA8" w:rsidP="00C56AA8">
      <w:pPr>
        <w:rPr>
          <w:b/>
        </w:rPr>
      </w:pPr>
      <w:r w:rsidRPr="003E3F7E">
        <w:rPr>
          <w:b/>
        </w:rPr>
        <w:t>Melbourne Fire Wardens</w:t>
      </w:r>
    </w:p>
    <w:p w:rsidR="00C56AA8" w:rsidRDefault="00C56AA8" w:rsidP="00C56AA8"/>
    <w:p w:rsidR="00C56AA8" w:rsidRPr="003E3F7E" w:rsidRDefault="00C56AA8" w:rsidP="00C56AA8">
      <w:pPr>
        <w:rPr>
          <w:b/>
          <w:u w:val="single"/>
        </w:rPr>
      </w:pPr>
      <w:r w:rsidRPr="003E3F7E">
        <w:rPr>
          <w:b/>
          <w:u w:val="single"/>
        </w:rPr>
        <w:t>Chief Fire Warden – White Helmet</w:t>
      </w:r>
    </w:p>
    <w:p w:rsidR="00C56AA8" w:rsidRDefault="00C56AA8" w:rsidP="00C56AA8">
      <w:r>
        <w:t>Stephen Fishwick</w:t>
      </w:r>
      <w:r>
        <w:tab/>
      </w:r>
      <w:r>
        <w:tab/>
        <w:t>03 8383 5324</w:t>
      </w:r>
      <w:r>
        <w:tab/>
      </w:r>
      <w:r>
        <w:tab/>
        <w:t>0411 046 731</w:t>
      </w:r>
    </w:p>
    <w:p w:rsidR="00C56AA8" w:rsidRDefault="00C56AA8" w:rsidP="00C56AA8">
      <w:r>
        <w:t>Peter Andrews (Backup)</w:t>
      </w:r>
      <w:r>
        <w:tab/>
      </w:r>
      <w:r>
        <w:tab/>
        <w:t>03 8383 5312</w:t>
      </w:r>
      <w:r>
        <w:tab/>
      </w:r>
      <w:r>
        <w:tab/>
        <w:t>0407 388 376</w:t>
      </w:r>
    </w:p>
    <w:p w:rsidR="00C56AA8" w:rsidRDefault="00C56AA8" w:rsidP="00C56AA8"/>
    <w:p w:rsidR="00C56AA8" w:rsidRPr="003E3F7E" w:rsidRDefault="00C56AA8" w:rsidP="00C56AA8">
      <w:pPr>
        <w:rPr>
          <w:b/>
          <w:u w:val="single"/>
        </w:rPr>
      </w:pPr>
      <w:r w:rsidRPr="003E3F7E">
        <w:rPr>
          <w:b/>
          <w:u w:val="single"/>
        </w:rPr>
        <w:t>Level Wardens – Red Helmet</w:t>
      </w:r>
    </w:p>
    <w:p w:rsidR="00C56AA8" w:rsidRDefault="00C56AA8" w:rsidP="00C56AA8"/>
    <w:p w:rsidR="00C56AA8" w:rsidRPr="003E3F7E" w:rsidRDefault="00C56AA8" w:rsidP="00C56AA8">
      <w:pPr>
        <w:rPr>
          <w:b/>
        </w:rPr>
      </w:pPr>
      <w:r w:rsidRPr="003E3F7E">
        <w:rPr>
          <w:b/>
        </w:rPr>
        <w:t>Ground Floor</w:t>
      </w:r>
    </w:p>
    <w:p w:rsidR="00C56AA8" w:rsidRDefault="00C56AA8" w:rsidP="00C56AA8">
      <w:r>
        <w:t>Jason Webster</w:t>
      </w:r>
      <w:r>
        <w:tab/>
      </w:r>
      <w:r>
        <w:tab/>
      </w:r>
      <w:r>
        <w:tab/>
        <w:t>03 8383 5335</w:t>
      </w:r>
      <w:r>
        <w:tab/>
      </w:r>
      <w:r>
        <w:tab/>
        <w:t>0430 463 300</w:t>
      </w:r>
    </w:p>
    <w:p w:rsidR="00C56AA8" w:rsidRDefault="00C56AA8" w:rsidP="00C56AA8">
      <w:r>
        <w:t>Kevin O'Connell (Backup)</w:t>
      </w:r>
      <w:r>
        <w:tab/>
        <w:t>03 8383 5357</w:t>
      </w:r>
    </w:p>
    <w:p w:rsidR="00C56AA8" w:rsidRDefault="00C56AA8" w:rsidP="00C56AA8"/>
    <w:p w:rsidR="00C56AA8" w:rsidRPr="003E3F7E" w:rsidRDefault="00C56AA8" w:rsidP="00C56AA8">
      <w:pPr>
        <w:rPr>
          <w:b/>
        </w:rPr>
      </w:pPr>
      <w:r w:rsidRPr="003E3F7E">
        <w:rPr>
          <w:b/>
        </w:rPr>
        <w:t>1st Floor</w:t>
      </w:r>
    </w:p>
    <w:p w:rsidR="00C56AA8" w:rsidRDefault="00C56AA8" w:rsidP="00C56AA8">
      <w:r>
        <w:t>Michael Clemente</w:t>
      </w:r>
      <w:r>
        <w:tab/>
      </w:r>
      <w:r>
        <w:tab/>
        <w:t>03 8383 5351</w:t>
      </w:r>
      <w:r>
        <w:tab/>
      </w:r>
      <w:r>
        <w:tab/>
        <w:t>0417 530 501</w:t>
      </w:r>
    </w:p>
    <w:p w:rsidR="00C56AA8" w:rsidRDefault="00C56AA8" w:rsidP="00C56AA8">
      <w:r>
        <w:t>Sofi Taleski (Backup)</w:t>
      </w:r>
      <w:r>
        <w:tab/>
      </w:r>
      <w:r>
        <w:tab/>
        <w:t>03 8383 5340</w:t>
      </w:r>
      <w:r>
        <w:tab/>
      </w:r>
      <w:r>
        <w:tab/>
        <w:t>0422 378 734</w:t>
      </w:r>
    </w:p>
    <w:p w:rsidR="00C56AA8" w:rsidRDefault="00C56AA8" w:rsidP="00C56AA8"/>
    <w:p w:rsidR="00C56AA8" w:rsidRPr="003E3F7E" w:rsidRDefault="00C56AA8" w:rsidP="00C56AA8">
      <w:pPr>
        <w:rPr>
          <w:b/>
        </w:rPr>
      </w:pPr>
      <w:r w:rsidRPr="003E3F7E">
        <w:rPr>
          <w:b/>
        </w:rPr>
        <w:t>Warehouse</w:t>
      </w:r>
    </w:p>
    <w:p w:rsidR="00C56AA8" w:rsidRDefault="00C56AA8" w:rsidP="00C56AA8">
      <w:r>
        <w:t>Andrew Pahulu</w:t>
      </w:r>
      <w:r>
        <w:tab/>
      </w:r>
      <w:r>
        <w:tab/>
      </w:r>
      <w:r>
        <w:tab/>
        <w:t>03 8383 5353</w:t>
      </w:r>
    </w:p>
    <w:p w:rsidR="00C56AA8" w:rsidRDefault="00C56AA8" w:rsidP="00C56AA8">
      <w:r>
        <w:t>Stuart McKelvie (Backup)</w:t>
      </w:r>
      <w:r>
        <w:tab/>
        <w:t>03 8383 5353</w:t>
      </w:r>
    </w:p>
    <w:p w:rsidR="00C56AA8" w:rsidRDefault="00C56AA8" w:rsidP="00C56AA8">
      <w:r>
        <w:t>Sako Sako (Backup)</w:t>
      </w:r>
      <w:r>
        <w:tab/>
      </w:r>
      <w:r>
        <w:tab/>
        <w:t xml:space="preserve">03 8383 5377 </w:t>
      </w:r>
      <w:r>
        <w:tab/>
      </w:r>
      <w:r>
        <w:tab/>
      </w:r>
      <w:r w:rsidR="007F46B1">
        <w:rPr>
          <w:rFonts w:ascii="Calibri" w:hAnsi="Calibri" w:cs="Calibri"/>
          <w:lang w:val="en-US"/>
        </w:rPr>
        <w:t>0418 235 614</w:t>
      </w:r>
    </w:p>
    <w:p w:rsidR="00C56AA8" w:rsidRDefault="00C56AA8" w:rsidP="00C56AA8"/>
    <w:p w:rsidR="00C56AA8" w:rsidRDefault="00C56AA8" w:rsidP="00C56AA8"/>
    <w:p w:rsidR="00C56AA8" w:rsidRDefault="00C56AA8" w:rsidP="00C56AA8"/>
    <w:p w:rsidR="00C56AA8" w:rsidRPr="003E3F7E" w:rsidRDefault="00C56AA8" w:rsidP="00C56AA8">
      <w:pPr>
        <w:rPr>
          <w:b/>
          <w:u w:val="single"/>
        </w:rPr>
      </w:pPr>
      <w:r w:rsidRPr="003E3F7E">
        <w:rPr>
          <w:b/>
          <w:u w:val="single"/>
        </w:rPr>
        <w:t>First Aid Officer</w:t>
      </w:r>
      <w:r w:rsidRPr="003E3F7E">
        <w:rPr>
          <w:b/>
          <w:u w:val="single"/>
        </w:rPr>
        <w:tab/>
        <w:t xml:space="preserve"> - White Helmet with white &amp; Green Cross</w:t>
      </w:r>
    </w:p>
    <w:p w:rsidR="00C56AA8" w:rsidRDefault="00C56AA8" w:rsidP="00C56AA8">
      <w:r>
        <w:t>John Kennedy</w:t>
      </w:r>
      <w:r>
        <w:tab/>
      </w:r>
      <w:r>
        <w:tab/>
      </w:r>
      <w:r>
        <w:tab/>
        <w:t>03 8383 5331</w:t>
      </w:r>
    </w:p>
    <w:p w:rsidR="00C56AA8" w:rsidRDefault="00C56AA8" w:rsidP="00C56AA8">
      <w:r>
        <w:br w:type="page"/>
      </w:r>
    </w:p>
    <w:p w:rsidR="00EF53DE" w:rsidRDefault="008E20F7" w:rsidP="007F46B1">
      <w:pPr>
        <w:pStyle w:val="Heading1"/>
        <w:numPr>
          <w:ilvl w:val="0"/>
          <w:numId w:val="3"/>
        </w:numPr>
      </w:pPr>
      <w:bookmarkStart w:id="9" w:name="_Toc486933638"/>
      <w:r>
        <w:lastRenderedPageBreak/>
        <w:t>Information on Procedures for the premise</w:t>
      </w:r>
      <w:bookmarkEnd w:id="9"/>
    </w:p>
    <w:p w:rsidR="0007104E" w:rsidRDefault="008E20F7" w:rsidP="007F46B1">
      <w:pPr>
        <w:pStyle w:val="Heading2"/>
      </w:pPr>
      <w:bookmarkStart w:id="10" w:name="_Toc486933639"/>
      <w:r>
        <w:t>Procedures for raising the alarm in the event of an emergency</w:t>
      </w:r>
      <w:bookmarkEnd w:id="10"/>
    </w:p>
    <w:p w:rsidR="00EF53DE" w:rsidRDefault="00EF53DE">
      <w:r>
        <w:tab/>
      </w:r>
      <w:r w:rsidR="007541C7">
        <w:t>All staff have the ability to raise the alarm in the event of an Emergency</w:t>
      </w:r>
    </w:p>
    <w:p w:rsidR="007541C7" w:rsidRDefault="007541C7">
      <w:r>
        <w:tab/>
        <w:t>All levels of the facility have bull horns and air horns to sound the alarm.</w:t>
      </w:r>
    </w:p>
    <w:p w:rsidR="007541C7" w:rsidRDefault="007541C7">
      <w:r>
        <w:tab/>
        <w:t>From this point Fire Wardens are to enact evacuation plan</w:t>
      </w:r>
    </w:p>
    <w:p w:rsidR="007541C7" w:rsidRDefault="007541C7"/>
    <w:p w:rsidR="007541C7" w:rsidRDefault="007541C7" w:rsidP="007F46B1">
      <w:pPr>
        <w:pStyle w:val="Heading2"/>
      </w:pPr>
      <w:bookmarkStart w:id="11" w:name="_Toc486933640"/>
      <w:r>
        <w:t>Evacuation Plan and accounting for personnel</w:t>
      </w:r>
      <w:bookmarkEnd w:id="11"/>
    </w:p>
    <w:p w:rsidR="007541C7" w:rsidRDefault="007541C7">
      <w:r>
        <w:tab/>
        <w:t>Once the Emergency Alarm has been activated Fire wardens are to enact evacuation plan.</w:t>
      </w:r>
    </w:p>
    <w:p w:rsidR="007541C7" w:rsidRDefault="007541C7">
      <w:r>
        <w:tab/>
        <w:t xml:space="preserve">Chief Fire Warden is to locate source of Emergency </w:t>
      </w:r>
      <w:r w:rsidR="002E6A3A">
        <w:t xml:space="preserve">and call 000 and </w:t>
      </w:r>
      <w:r>
        <w:t>report to Fire Hydrant located outside main office on Lambeck Drive</w:t>
      </w:r>
      <w:r w:rsidR="005D676B">
        <w:t xml:space="preserve"> to inform MFB or Emergency Services of location and type of Emergency</w:t>
      </w:r>
    </w:p>
    <w:p w:rsidR="007541C7" w:rsidRDefault="007541C7">
      <w:r>
        <w:tab/>
        <w:t>Person</w:t>
      </w:r>
      <w:r w:rsidR="002E6A3A">
        <w:t>/</w:t>
      </w:r>
      <w:r>
        <w:t xml:space="preserve">s manning </w:t>
      </w:r>
      <w:r w:rsidR="002E6A3A">
        <w:t>r</w:t>
      </w:r>
      <w:r>
        <w:t xml:space="preserve">eception </w:t>
      </w:r>
      <w:r w:rsidR="002E6A3A">
        <w:t>is</w:t>
      </w:r>
      <w:r>
        <w:t xml:space="preserve"> responsible for collecting office staff list for </w:t>
      </w:r>
      <w:r w:rsidR="005D676B">
        <w:t>roll</w:t>
      </w:r>
      <w:r>
        <w:t xml:space="preserve"> call at evacuation point</w:t>
      </w:r>
    </w:p>
    <w:p w:rsidR="007541C7" w:rsidRDefault="007541C7">
      <w:r>
        <w:tab/>
      </w:r>
      <w:r w:rsidR="005D676B">
        <w:t>Warehouse Super visor/ Manager is responsible for collecting staff list for roll call at evacuation point</w:t>
      </w:r>
    </w:p>
    <w:p w:rsidR="005D676B" w:rsidRDefault="005D676B" w:rsidP="007F46B1">
      <w:pPr>
        <w:pStyle w:val="Heading2"/>
      </w:pPr>
      <w:bookmarkStart w:id="12" w:name="_Toc486933641"/>
      <w:r>
        <w:t>Isolation Points for essential Services.</w:t>
      </w:r>
      <w:bookmarkEnd w:id="12"/>
    </w:p>
    <w:p w:rsidR="005D676B" w:rsidRDefault="005D676B">
      <w:r>
        <w:t>Refer site Drawing</w:t>
      </w:r>
    </w:p>
    <w:p w:rsidR="00D45A18" w:rsidRDefault="00D45A18">
      <w:r>
        <w:t>Gas mains are</w:t>
      </w:r>
      <w:r w:rsidRPr="00D45A18">
        <w:rPr>
          <w:b/>
          <w:u w:val="single"/>
        </w:rPr>
        <w:t xml:space="preserve"> not</w:t>
      </w:r>
      <w:r>
        <w:t xml:space="preserve"> active and do not provide gas to the building.</w:t>
      </w:r>
    </w:p>
    <w:p w:rsidR="00D45A18" w:rsidRDefault="00D45A18">
      <w:r>
        <w:t xml:space="preserve">Mains power board is located inside the warehouse at the North East entry point </w:t>
      </w:r>
    </w:p>
    <w:p w:rsidR="005D676B" w:rsidRDefault="00E96686" w:rsidP="007F46B1">
      <w:pPr>
        <w:pStyle w:val="Heading2"/>
      </w:pPr>
      <w:bookmarkStart w:id="13" w:name="_Toc486933642"/>
      <w:r>
        <w:t>Procedures for containment of any incident:</w:t>
      </w:r>
      <w:bookmarkEnd w:id="13"/>
    </w:p>
    <w:p w:rsidR="00E96686" w:rsidRPr="009012DD" w:rsidRDefault="00E96686" w:rsidP="009012DD">
      <w:pPr>
        <w:ind w:left="720"/>
        <w:rPr>
          <w:b/>
          <w:sz w:val="24"/>
          <w:szCs w:val="24"/>
        </w:rPr>
      </w:pPr>
      <w:r w:rsidRPr="009012DD">
        <w:rPr>
          <w:b/>
          <w:sz w:val="24"/>
          <w:szCs w:val="24"/>
        </w:rPr>
        <w:tab/>
        <w:t>Emergency Response to Fire</w:t>
      </w:r>
    </w:p>
    <w:p w:rsidR="001A5181" w:rsidRPr="001A5181" w:rsidRDefault="001A5181" w:rsidP="002E6A3A">
      <w:pPr>
        <w:rPr>
          <w:b/>
          <w:i/>
          <w:u w:val="single"/>
        </w:rPr>
      </w:pPr>
      <w:r w:rsidRPr="001A5181">
        <w:rPr>
          <w:b/>
          <w:i/>
          <w:u w:val="single"/>
        </w:rPr>
        <w:t>Minor Fire</w:t>
      </w:r>
    </w:p>
    <w:p w:rsidR="00E96686" w:rsidRDefault="002E6A3A" w:rsidP="001A5181">
      <w:pPr>
        <w:pStyle w:val="ListParagraph"/>
        <w:numPr>
          <w:ilvl w:val="0"/>
          <w:numId w:val="6"/>
        </w:numPr>
      </w:pPr>
      <w:r>
        <w:t>Fire Wardens and Chief Warden to consider eliminating additional ignition sources and removing them if safe to do so</w:t>
      </w:r>
    </w:p>
    <w:p w:rsidR="001A5181" w:rsidRDefault="001A5181" w:rsidP="001A5181">
      <w:pPr>
        <w:pStyle w:val="ListParagraph"/>
        <w:numPr>
          <w:ilvl w:val="0"/>
          <w:numId w:val="6"/>
        </w:numPr>
      </w:pPr>
      <w:r>
        <w:t>Small fires are to be attended to by Fire wardens; and were safe to do so put out the fire with on site extinguishers</w:t>
      </w:r>
    </w:p>
    <w:p w:rsidR="001A5181" w:rsidRDefault="001A5181" w:rsidP="001A5181">
      <w:pPr>
        <w:pStyle w:val="ListParagraph"/>
        <w:numPr>
          <w:ilvl w:val="0"/>
          <w:numId w:val="6"/>
        </w:numPr>
      </w:pPr>
      <w:r>
        <w:t>Following the fire an incident report MUST be completed and provided to your Manager/ Supervisor. Manager/ Supervisor will table the incident report at the monthly meeting or immediately, whereby incident causes and preventative action will be issued, to ensure a similar incident does not happen again</w:t>
      </w:r>
    </w:p>
    <w:p w:rsidR="002E6A3A" w:rsidRDefault="001A5181" w:rsidP="002E6A3A">
      <w:r>
        <w:t>Larger Fire</w:t>
      </w:r>
    </w:p>
    <w:p w:rsidR="001A5181" w:rsidRDefault="001A5181" w:rsidP="001A5181">
      <w:pPr>
        <w:pStyle w:val="ListParagraph"/>
        <w:numPr>
          <w:ilvl w:val="0"/>
          <w:numId w:val="7"/>
        </w:numPr>
      </w:pPr>
      <w:r>
        <w:t>Fire Wardens and Chief Warden to consider eliminating additional ignition sources and removing them if safe to do so</w:t>
      </w:r>
    </w:p>
    <w:p w:rsidR="001A5181" w:rsidRDefault="001A5181" w:rsidP="001A5181">
      <w:pPr>
        <w:pStyle w:val="ListParagraph"/>
        <w:numPr>
          <w:ilvl w:val="0"/>
          <w:numId w:val="7"/>
        </w:numPr>
      </w:pPr>
      <w:r>
        <w:lastRenderedPageBreak/>
        <w:t>Follow Emergency Evacuation Plan.</w:t>
      </w:r>
    </w:p>
    <w:p w:rsidR="001A5181" w:rsidRDefault="001A5181" w:rsidP="001A5181">
      <w:pPr>
        <w:pStyle w:val="ListParagraph"/>
        <w:ind w:left="1800"/>
      </w:pPr>
    </w:p>
    <w:p w:rsidR="00E96686" w:rsidRPr="009012DD" w:rsidRDefault="00E96686" w:rsidP="009012DD">
      <w:pPr>
        <w:ind w:left="720"/>
        <w:rPr>
          <w:b/>
          <w:sz w:val="24"/>
          <w:szCs w:val="24"/>
        </w:rPr>
      </w:pPr>
      <w:r w:rsidRPr="009012DD">
        <w:rPr>
          <w:b/>
          <w:sz w:val="24"/>
          <w:szCs w:val="24"/>
        </w:rPr>
        <w:tab/>
        <w:t>Emergency Response to chemical spill</w:t>
      </w:r>
    </w:p>
    <w:p w:rsidR="002E6A3A" w:rsidRPr="00183B79" w:rsidRDefault="009012DD" w:rsidP="002E6A3A">
      <w:pPr>
        <w:rPr>
          <w:b/>
          <w:i/>
          <w:u w:val="single"/>
        </w:rPr>
      </w:pPr>
      <w:r w:rsidRPr="00183B79">
        <w:rPr>
          <w:b/>
          <w:i/>
          <w:u w:val="single"/>
        </w:rPr>
        <w:t>Minor Spills – considered to be spill of 5 litres or less.</w:t>
      </w:r>
    </w:p>
    <w:p w:rsidR="009012DD" w:rsidRDefault="009012DD" w:rsidP="009012DD">
      <w:pPr>
        <w:pStyle w:val="ListParagraph"/>
        <w:numPr>
          <w:ilvl w:val="0"/>
          <w:numId w:val="4"/>
        </w:numPr>
      </w:pPr>
      <w:r>
        <w:t>Assess safety: Make Sure that people are kept clear, and that the right equipment is used to deal with the spill.</w:t>
      </w:r>
    </w:p>
    <w:p w:rsidR="009012DD" w:rsidRDefault="009012DD" w:rsidP="009012DD">
      <w:pPr>
        <w:pStyle w:val="ListParagraph"/>
        <w:numPr>
          <w:ilvl w:val="0"/>
          <w:numId w:val="4"/>
        </w:numPr>
      </w:pPr>
      <w:r>
        <w:t>Stop the source: Providing it is safe to do so, stop the spill at its source. This may involve righting an overturned drum or sealing holes or cracks in drums.</w:t>
      </w:r>
    </w:p>
    <w:p w:rsidR="009012DD" w:rsidRDefault="009012DD" w:rsidP="009012DD">
      <w:pPr>
        <w:pStyle w:val="ListParagraph"/>
        <w:numPr>
          <w:ilvl w:val="0"/>
          <w:numId w:val="4"/>
        </w:numPr>
      </w:pPr>
      <w:r>
        <w:t>Contain and clean up the spill: The spill should be cleaned up immediately with the use of spill kit materials and equipment.</w:t>
      </w:r>
    </w:p>
    <w:p w:rsidR="001A5181" w:rsidRDefault="001A5181" w:rsidP="009012DD">
      <w:pPr>
        <w:pStyle w:val="ListParagraph"/>
        <w:numPr>
          <w:ilvl w:val="0"/>
          <w:numId w:val="4"/>
        </w:numPr>
      </w:pPr>
      <w:r>
        <w:t xml:space="preserve"> Record the spill: Following the spill an incident report MUST be completed and provided to your Manager/ Supervisor. Manager/ Supervisor will table the incident report at the monthly meeting whereby incident causes and preventative action will be issued, to ensure a similar incident does not happen again</w:t>
      </w:r>
    </w:p>
    <w:p w:rsidR="009012DD" w:rsidRDefault="009012DD" w:rsidP="009012DD">
      <w:pPr>
        <w:pStyle w:val="ListParagraph"/>
        <w:ind w:left="1800"/>
      </w:pPr>
    </w:p>
    <w:p w:rsidR="00183B79" w:rsidRPr="00183B79" w:rsidRDefault="00183B79" w:rsidP="00183B79">
      <w:pPr>
        <w:pStyle w:val="ListParagraph"/>
        <w:ind w:left="1418"/>
        <w:rPr>
          <w:b/>
          <w:i/>
          <w:u w:val="single"/>
        </w:rPr>
      </w:pPr>
      <w:r w:rsidRPr="00183B79">
        <w:rPr>
          <w:b/>
          <w:i/>
          <w:u w:val="single"/>
        </w:rPr>
        <w:t>Larger spills</w:t>
      </w:r>
    </w:p>
    <w:p w:rsidR="00183B79" w:rsidRDefault="00183B79" w:rsidP="00183B79">
      <w:pPr>
        <w:pStyle w:val="ListParagraph"/>
        <w:numPr>
          <w:ilvl w:val="0"/>
          <w:numId w:val="5"/>
        </w:numPr>
      </w:pPr>
      <w:r>
        <w:t>Assess safety: Make Sure that people are kept clear, and that the right equipment is used to deal with the spill.</w:t>
      </w:r>
    </w:p>
    <w:p w:rsidR="00183B79" w:rsidRDefault="00183B79" w:rsidP="00183B79">
      <w:pPr>
        <w:pStyle w:val="ListParagraph"/>
        <w:numPr>
          <w:ilvl w:val="0"/>
          <w:numId w:val="5"/>
        </w:numPr>
      </w:pPr>
      <w:r>
        <w:t>Consult the Material Safety Data Sheet (MSDS): The MSDS will have instructions on how to deal with specific chemical spills.</w:t>
      </w:r>
    </w:p>
    <w:p w:rsidR="00183B79" w:rsidRDefault="00183B79" w:rsidP="00183B79">
      <w:pPr>
        <w:pStyle w:val="ListParagraph"/>
        <w:numPr>
          <w:ilvl w:val="0"/>
          <w:numId w:val="5"/>
        </w:numPr>
      </w:pPr>
      <w:r>
        <w:t xml:space="preserve">Put on protect clothing: If necessary put on gloves and goggles, mask and proactive coveralls. </w:t>
      </w:r>
    </w:p>
    <w:p w:rsidR="00045C8A" w:rsidRDefault="00183B79" w:rsidP="00183B79">
      <w:pPr>
        <w:pStyle w:val="ListParagraph"/>
        <w:numPr>
          <w:ilvl w:val="0"/>
          <w:numId w:val="5"/>
        </w:numPr>
      </w:pPr>
      <w:r>
        <w:t>Stop the source: Providing it is safe to do so, stop the spill at its source. This may involve righting an overturned drum or sealing holes or cracks in drums</w:t>
      </w:r>
      <w:r w:rsidR="00045C8A">
        <w:t>.</w:t>
      </w:r>
    </w:p>
    <w:p w:rsidR="00183B79" w:rsidRDefault="00045C8A" w:rsidP="00183B79">
      <w:pPr>
        <w:pStyle w:val="ListParagraph"/>
        <w:numPr>
          <w:ilvl w:val="0"/>
          <w:numId w:val="5"/>
        </w:numPr>
      </w:pPr>
      <w:r>
        <w:t>Contain and control the flow: The spill should be prevented from flowing into and entering the storm water system. The outer edge of the of the spill should be dammed with absorbent bags and blankets. Storm water grates are to have blankets and absorbent bags placed on and around them.</w:t>
      </w:r>
    </w:p>
    <w:p w:rsidR="00045C8A" w:rsidRDefault="00045C8A" w:rsidP="00183B79">
      <w:pPr>
        <w:pStyle w:val="ListParagraph"/>
        <w:numPr>
          <w:ilvl w:val="0"/>
          <w:numId w:val="5"/>
        </w:numPr>
      </w:pPr>
      <w:r>
        <w:t xml:space="preserve">Clean up the spill: Promptly cover spill using absorbent bags and materials that are available in spill kits and in nominated roller door zones. Using the bunded pallets spill bins and shovels to cleanup. </w:t>
      </w:r>
    </w:p>
    <w:p w:rsidR="00045C8A" w:rsidRDefault="00045C8A" w:rsidP="00183B79">
      <w:pPr>
        <w:pStyle w:val="ListParagraph"/>
        <w:numPr>
          <w:ilvl w:val="0"/>
          <w:numId w:val="5"/>
        </w:numPr>
      </w:pPr>
      <w:r>
        <w:t>Record the spill: Following the spill an incident report MUST be completed and provided to your Manager/ Supervisor. Manager/ Supervisor will table the incident report at the monthly meeting whereby incident causes and preventative action will be issued, to ensure a similar incident does not happen again</w:t>
      </w:r>
    </w:p>
    <w:p w:rsidR="00E96686" w:rsidRPr="009012DD" w:rsidRDefault="00E96686" w:rsidP="009012DD">
      <w:pPr>
        <w:ind w:left="720"/>
        <w:rPr>
          <w:b/>
          <w:sz w:val="24"/>
          <w:szCs w:val="24"/>
        </w:rPr>
      </w:pPr>
      <w:r w:rsidRPr="009012DD">
        <w:rPr>
          <w:b/>
          <w:sz w:val="24"/>
          <w:szCs w:val="24"/>
        </w:rPr>
        <w:tab/>
        <w:t>Emergency Response to medical emergency</w:t>
      </w:r>
    </w:p>
    <w:p w:rsidR="002E6A3A" w:rsidRDefault="002E6A3A" w:rsidP="002E6A3A">
      <w:r>
        <w:t xml:space="preserve">Fire Wardens and Chief Warden </w:t>
      </w:r>
      <w:r w:rsidR="00A31017">
        <w:t xml:space="preserve">and First Aider </w:t>
      </w:r>
      <w:r>
        <w:t>to attend to the emergency if safe to do so</w:t>
      </w:r>
      <w:r w:rsidR="00A31017">
        <w:t>. Reporting to 000 if emergency requires the Emergency Services</w:t>
      </w:r>
    </w:p>
    <w:p w:rsidR="001A5181" w:rsidRDefault="001A5181" w:rsidP="002E6A3A"/>
    <w:p w:rsidR="001A5181" w:rsidRDefault="001A5181" w:rsidP="002E6A3A"/>
    <w:p w:rsidR="002E6A3A" w:rsidRDefault="00A31017" w:rsidP="007F46B1">
      <w:pPr>
        <w:pStyle w:val="Heading2"/>
      </w:pPr>
      <w:bookmarkStart w:id="14" w:name="_Toc486933643"/>
      <w:r>
        <w:t>Procedures for decontamination following an incident;</w:t>
      </w:r>
      <w:bookmarkEnd w:id="14"/>
    </w:p>
    <w:p w:rsidR="00A31017" w:rsidRDefault="00A31017" w:rsidP="006D2147">
      <w:r>
        <w:t>An eye bath and emergency shower are available on site for</w:t>
      </w:r>
      <w:r w:rsidR="00277497">
        <w:t xml:space="preserve"> dousing</w:t>
      </w:r>
      <w:r>
        <w:t>.</w:t>
      </w:r>
    </w:p>
    <w:p w:rsidR="00A31017" w:rsidRDefault="00A31017" w:rsidP="006D2147">
      <w:r>
        <w:t xml:space="preserve">In the event of a major incident the EPA and </w:t>
      </w:r>
      <w:r w:rsidR="00303113">
        <w:t>City West Water</w:t>
      </w:r>
      <w:r>
        <w:t xml:space="preserve"> will be </w:t>
      </w:r>
      <w:r w:rsidR="00277497">
        <w:t>engaged in the clean up.</w:t>
      </w:r>
    </w:p>
    <w:p w:rsidR="00277497" w:rsidRDefault="00277497" w:rsidP="007F46B1">
      <w:pPr>
        <w:pStyle w:val="Heading2"/>
      </w:pPr>
      <w:bookmarkStart w:id="15" w:name="_Toc486933644"/>
      <w:r>
        <w:t>Communications on site</w:t>
      </w:r>
      <w:bookmarkEnd w:id="15"/>
    </w:p>
    <w:p w:rsidR="00277497" w:rsidRDefault="008E20F7" w:rsidP="006D2147">
      <w:r>
        <w:t xml:space="preserve">Key form of communication in an Emergency is the use of </w:t>
      </w:r>
      <w:r w:rsidR="00277497">
        <w:t xml:space="preserve">Mobile phones </w:t>
      </w:r>
    </w:p>
    <w:p w:rsidR="00277497" w:rsidRDefault="00277497" w:rsidP="007F46B1">
      <w:pPr>
        <w:pStyle w:val="Heading2"/>
      </w:pPr>
      <w:bookmarkStart w:id="16" w:name="_Toc486933645"/>
      <w:r>
        <w:t>Mutual Emergency assistance,</w:t>
      </w:r>
      <w:bookmarkEnd w:id="16"/>
    </w:p>
    <w:p w:rsidR="00277497" w:rsidRDefault="00E33320" w:rsidP="006D2147">
      <w:r>
        <w:t>McLeod Accessories</w:t>
      </w:r>
      <w:r w:rsidR="00452389">
        <w:t>: Contact – Hollie Smith 0432049739</w:t>
      </w:r>
    </w:p>
    <w:p w:rsidR="00452389" w:rsidRDefault="00452389" w:rsidP="006D2147">
      <w:r>
        <w:tab/>
        <w:t>See attached agreement</w:t>
      </w:r>
    </w:p>
    <w:p w:rsidR="00452389" w:rsidRDefault="00452389" w:rsidP="006D2147"/>
    <w:p w:rsidR="00452389" w:rsidRDefault="00452389" w:rsidP="006D2147">
      <w:r>
        <w:t>ILJIN Australia P/L: No interest as may close soon.</w:t>
      </w:r>
    </w:p>
    <w:p w:rsidR="00E33320" w:rsidRDefault="00E33320" w:rsidP="006D2147">
      <w:r>
        <w:tab/>
      </w:r>
    </w:p>
    <w:p w:rsidR="00277497" w:rsidRDefault="00277497" w:rsidP="007F46B1">
      <w:pPr>
        <w:pStyle w:val="Heading2"/>
      </w:pPr>
      <w:bookmarkStart w:id="17" w:name="_Toc486933646"/>
      <w:r>
        <w:t>Triggers for reporting the incident to emergency services</w:t>
      </w:r>
      <w:bookmarkEnd w:id="17"/>
    </w:p>
    <w:p w:rsidR="00277497" w:rsidRPr="006D2147" w:rsidRDefault="00045C8A" w:rsidP="00277497">
      <w:pPr>
        <w:rPr>
          <w:b/>
          <w:i/>
          <w:u w:val="single"/>
        </w:rPr>
      </w:pPr>
      <w:r w:rsidRPr="006D2147">
        <w:rPr>
          <w:b/>
          <w:i/>
          <w:u w:val="single"/>
        </w:rPr>
        <w:t>Chemical Spills</w:t>
      </w:r>
    </w:p>
    <w:p w:rsidR="00045C8A" w:rsidRDefault="00045C8A" w:rsidP="00277497">
      <w:r>
        <w:t>If the spill does enter a storm water drain the Department of Environment</w:t>
      </w:r>
      <w:r w:rsidR="00A3504D">
        <w:t xml:space="preserve"> as well as the local council will be notified. If there is a hazard to health or property call 000 immediately.</w:t>
      </w:r>
    </w:p>
    <w:p w:rsidR="00A3504D" w:rsidRDefault="00A3504D" w:rsidP="00277497"/>
    <w:p w:rsidR="00277497" w:rsidRDefault="00277497" w:rsidP="007F46B1">
      <w:pPr>
        <w:pStyle w:val="Heading2"/>
      </w:pPr>
      <w:bookmarkStart w:id="18" w:name="_Toc486933647"/>
      <w:r>
        <w:t>Contact details for the emergency services and other Authorities</w:t>
      </w:r>
      <w:bookmarkEnd w:id="18"/>
    </w:p>
    <w:p w:rsidR="00303113" w:rsidRDefault="00303113" w:rsidP="00303113">
      <w:r>
        <w:t>Police</w:t>
      </w:r>
      <w:r>
        <w:tab/>
      </w:r>
      <w:r>
        <w:tab/>
      </w:r>
      <w:r>
        <w:tab/>
      </w:r>
      <w:r>
        <w:tab/>
      </w:r>
      <w:r>
        <w:tab/>
      </w:r>
      <w:r>
        <w:tab/>
        <w:t>000</w:t>
      </w:r>
      <w:r>
        <w:tab/>
      </w:r>
    </w:p>
    <w:p w:rsidR="00303113" w:rsidRDefault="00303113" w:rsidP="00303113">
      <w:r>
        <w:t>Fire</w:t>
      </w:r>
      <w:r>
        <w:tab/>
      </w:r>
      <w:r>
        <w:tab/>
      </w:r>
      <w:r>
        <w:tab/>
      </w:r>
      <w:r>
        <w:tab/>
      </w:r>
      <w:r>
        <w:tab/>
      </w:r>
      <w:r>
        <w:tab/>
        <w:t>000</w:t>
      </w:r>
      <w:r>
        <w:tab/>
      </w:r>
    </w:p>
    <w:p w:rsidR="00303113" w:rsidRDefault="00303113" w:rsidP="00303113">
      <w:r>
        <w:t>Ambulance</w:t>
      </w:r>
      <w:r>
        <w:tab/>
      </w:r>
      <w:r>
        <w:tab/>
      </w:r>
      <w:r>
        <w:tab/>
      </w:r>
      <w:r>
        <w:tab/>
      </w:r>
      <w:r>
        <w:tab/>
        <w:t>000</w:t>
      </w:r>
      <w:r>
        <w:tab/>
      </w:r>
    </w:p>
    <w:p w:rsidR="00303113" w:rsidRDefault="00303113" w:rsidP="00303113">
      <w:r>
        <w:t>Department of Agriculture</w:t>
      </w:r>
      <w:r>
        <w:tab/>
      </w:r>
      <w:r>
        <w:tab/>
      </w:r>
    </w:p>
    <w:p w:rsidR="00303113" w:rsidRDefault="00303113" w:rsidP="00303113">
      <w:r>
        <w:tab/>
        <w:t>-Red Line</w:t>
      </w:r>
      <w:r>
        <w:tab/>
      </w:r>
      <w:r>
        <w:tab/>
      </w:r>
      <w:r>
        <w:tab/>
      </w:r>
      <w:r>
        <w:tab/>
        <w:t>1800 803 006</w:t>
      </w:r>
      <w:r>
        <w:tab/>
      </w:r>
    </w:p>
    <w:p w:rsidR="00303113" w:rsidRDefault="00303113" w:rsidP="00303113">
      <w:r>
        <w:tab/>
        <w:t>-Risk Management</w:t>
      </w:r>
      <w:r>
        <w:tab/>
      </w:r>
      <w:r>
        <w:tab/>
      </w:r>
      <w:r>
        <w:tab/>
        <w:t>03 8318 8211</w:t>
      </w:r>
      <w:r>
        <w:tab/>
      </w:r>
    </w:p>
    <w:p w:rsidR="00303113" w:rsidRDefault="00303113" w:rsidP="00303113">
      <w:r>
        <w:tab/>
        <w:t>-Main Switchboard</w:t>
      </w:r>
      <w:r>
        <w:tab/>
      </w:r>
      <w:r>
        <w:tab/>
      </w:r>
      <w:r>
        <w:tab/>
        <w:t>03 8318 6700</w:t>
      </w:r>
      <w:r>
        <w:tab/>
        <w:t>(Business Hours Only)</w:t>
      </w:r>
    </w:p>
    <w:p w:rsidR="00303113" w:rsidRDefault="00303113" w:rsidP="00303113">
      <w:r>
        <w:t>Australian Border Force</w:t>
      </w:r>
      <w:r>
        <w:tab/>
      </w:r>
      <w:r>
        <w:tab/>
      </w:r>
      <w:r>
        <w:tab/>
      </w:r>
      <w:r>
        <w:tab/>
      </w:r>
    </w:p>
    <w:p w:rsidR="00303113" w:rsidRDefault="00303113" w:rsidP="00303113">
      <w:r>
        <w:t>Portection Service (Customs Watch)</w:t>
      </w:r>
      <w:r>
        <w:tab/>
      </w:r>
      <w:r>
        <w:tab/>
        <w:t>1800 06 1800</w:t>
      </w:r>
      <w:r>
        <w:tab/>
      </w:r>
    </w:p>
    <w:p w:rsidR="00303113" w:rsidRDefault="00303113" w:rsidP="00303113">
      <w:r>
        <w:t>Department Of Infrasturcture</w:t>
      </w:r>
      <w:r>
        <w:tab/>
      </w:r>
      <w:r>
        <w:tab/>
      </w:r>
      <w:r>
        <w:tab/>
      </w:r>
    </w:p>
    <w:p w:rsidR="00303113" w:rsidRDefault="00303113" w:rsidP="00303113">
      <w:r>
        <w:lastRenderedPageBreak/>
        <w:t>- Aviation Security Incident Reporting</w:t>
      </w:r>
      <w:r>
        <w:tab/>
      </w:r>
      <w:r>
        <w:tab/>
        <w:t>1300 307 288</w:t>
      </w:r>
      <w:r>
        <w:tab/>
      </w:r>
    </w:p>
    <w:p w:rsidR="00303113" w:rsidRDefault="00303113" w:rsidP="00303113">
      <w:r>
        <w:t>Workcover Authority / Workcare</w:t>
      </w:r>
      <w:r>
        <w:tab/>
      </w:r>
      <w:r>
        <w:tab/>
        <w:t>{1800 136 089</w:t>
      </w:r>
      <w:r>
        <w:tab/>
        <w:t>03 9641 1444</w:t>
      </w:r>
      <w:r>
        <w:tab/>
      </w:r>
    </w:p>
    <w:p w:rsidR="00303113" w:rsidRDefault="00303113" w:rsidP="00303113">
      <w:r>
        <w:t>Momentum Energy / Jemena</w:t>
      </w:r>
      <w:r>
        <w:tab/>
      </w:r>
      <w:r>
        <w:tab/>
      </w:r>
      <w:r>
        <w:tab/>
        <w:t>131 626</w:t>
      </w:r>
      <w:r>
        <w:tab/>
      </w:r>
    </w:p>
    <w:p w:rsidR="00303113" w:rsidRDefault="00303113" w:rsidP="00303113">
      <w:r>
        <w:t>City West Water</w:t>
      </w:r>
      <w:r>
        <w:tab/>
      </w:r>
      <w:r>
        <w:tab/>
      </w:r>
      <w:r>
        <w:tab/>
      </w:r>
      <w:r>
        <w:tab/>
        <w:t>131 642</w:t>
      </w:r>
      <w:r>
        <w:tab/>
      </w:r>
    </w:p>
    <w:p w:rsidR="00303113" w:rsidRDefault="00303113" w:rsidP="00303113">
      <w:r>
        <w:t>SP Ausnet (Gas)</w:t>
      </w:r>
      <w:r>
        <w:tab/>
      </w:r>
      <w:r>
        <w:tab/>
      </w:r>
      <w:r>
        <w:tab/>
      </w:r>
      <w:r>
        <w:tab/>
      </w:r>
      <w:r>
        <w:tab/>
        <w:t>136 707</w:t>
      </w:r>
      <w:r>
        <w:tab/>
      </w:r>
    </w:p>
    <w:p w:rsidR="00303113" w:rsidRDefault="00303113" w:rsidP="00303113">
      <w:r>
        <w:t>SES</w:t>
      </w:r>
      <w:r>
        <w:tab/>
      </w:r>
      <w:r>
        <w:tab/>
      </w:r>
      <w:r>
        <w:tab/>
      </w:r>
      <w:r>
        <w:tab/>
      </w:r>
      <w:r>
        <w:tab/>
      </w:r>
      <w:r>
        <w:tab/>
        <w:t>132 500</w:t>
      </w:r>
      <w:r>
        <w:tab/>
      </w:r>
    </w:p>
    <w:p w:rsidR="00303113" w:rsidRDefault="00303113" w:rsidP="00303113">
      <w:r>
        <w:t>Poisons Information</w:t>
      </w:r>
      <w:r>
        <w:tab/>
      </w:r>
      <w:r>
        <w:tab/>
      </w:r>
      <w:r>
        <w:tab/>
      </w:r>
      <w:r>
        <w:tab/>
        <w:t>131 126</w:t>
      </w:r>
      <w:r>
        <w:tab/>
      </w:r>
    </w:p>
    <w:p w:rsidR="00303113" w:rsidRDefault="00303113" w:rsidP="00303113">
      <w:r>
        <w:t>Royal Melbourne Hospital</w:t>
      </w:r>
      <w:r>
        <w:tab/>
      </w:r>
      <w:r>
        <w:tab/>
      </w:r>
      <w:r>
        <w:tab/>
        <w:t>03 9342 7000</w:t>
      </w:r>
      <w:r>
        <w:tab/>
      </w:r>
    </w:p>
    <w:p w:rsidR="00303113" w:rsidRDefault="00303113" w:rsidP="00303113">
      <w:r>
        <w:t>Western Hospital, Sunshine</w:t>
      </w:r>
      <w:r>
        <w:tab/>
      </w:r>
      <w:r>
        <w:tab/>
      </w:r>
      <w:r>
        <w:tab/>
        <w:t>03 8345 1333</w:t>
      </w:r>
      <w:r>
        <w:tab/>
      </w:r>
    </w:p>
    <w:p w:rsidR="00303113" w:rsidRDefault="00303113" w:rsidP="00303113">
      <w:r>
        <w:t>Northern Hospital, Epping</w:t>
      </w:r>
      <w:r>
        <w:tab/>
      </w:r>
      <w:r>
        <w:tab/>
      </w:r>
      <w:r>
        <w:tab/>
        <w:t>03 8405 8000</w:t>
      </w:r>
      <w:r>
        <w:tab/>
      </w:r>
    </w:p>
    <w:p w:rsidR="00303113" w:rsidRDefault="00303113" w:rsidP="00303113">
      <w:r>
        <w:t>Air Services (Traffic Control)</w:t>
      </w:r>
      <w:r>
        <w:tab/>
      </w:r>
      <w:r>
        <w:tab/>
      </w:r>
      <w:r>
        <w:tab/>
        <w:t>1300 301 120</w:t>
      </w:r>
      <w:r>
        <w:tab/>
      </w:r>
    </w:p>
    <w:p w:rsidR="00303113" w:rsidRDefault="00303113" w:rsidP="00303113">
      <w:r>
        <w:t>Hume City Council</w:t>
      </w:r>
      <w:r>
        <w:tab/>
      </w:r>
      <w:r>
        <w:tab/>
      </w:r>
      <w:r>
        <w:tab/>
      </w:r>
      <w:r>
        <w:tab/>
        <w:t>03 9205 2200</w:t>
      </w:r>
      <w:r>
        <w:tab/>
      </w:r>
    </w:p>
    <w:p w:rsidR="00303113" w:rsidRDefault="00303113" w:rsidP="00303113">
      <w:r>
        <w:t>E.P.A.</w:t>
      </w:r>
      <w:r>
        <w:tab/>
      </w:r>
      <w:r>
        <w:tab/>
      </w:r>
      <w:r>
        <w:tab/>
      </w:r>
      <w:r>
        <w:tab/>
      </w:r>
      <w:r>
        <w:tab/>
      </w:r>
      <w:r>
        <w:tab/>
        <w:t>1300 372 842</w:t>
      </w:r>
      <w:r>
        <w:tab/>
      </w:r>
    </w:p>
    <w:p w:rsidR="00277497" w:rsidRDefault="007F46B1" w:rsidP="00303113">
      <w:pPr>
        <w:pStyle w:val="Heading1"/>
        <w:ind w:left="720"/>
      </w:pPr>
      <w:bookmarkStart w:id="19" w:name="_Toc486933648"/>
      <w:r>
        <w:t xml:space="preserve">4. </w:t>
      </w:r>
      <w:r w:rsidR="00C56AA8">
        <w:t>Information on Resources</w:t>
      </w:r>
      <w:bookmarkEnd w:id="19"/>
    </w:p>
    <w:p w:rsidR="0069009A" w:rsidRDefault="00C56AA8" w:rsidP="007F46B1">
      <w:pPr>
        <w:pStyle w:val="Heading2"/>
      </w:pPr>
      <w:bookmarkStart w:id="20" w:name="_Toc486933649"/>
      <w:r>
        <w:t>Details of emergency resources on-site</w:t>
      </w:r>
      <w:bookmarkEnd w:id="20"/>
    </w:p>
    <w:p w:rsidR="00C56AA8" w:rsidRDefault="00303113" w:rsidP="00484B2F">
      <w:pPr>
        <w:ind w:left="2160"/>
      </w:pPr>
      <w:r>
        <w:t>Fire Hydrant booster</w:t>
      </w:r>
    </w:p>
    <w:p w:rsidR="00303113" w:rsidRDefault="00303113" w:rsidP="00484B2F">
      <w:pPr>
        <w:ind w:left="2160"/>
      </w:pPr>
      <w:r>
        <w:t>3 x Fire hose reels</w:t>
      </w:r>
    </w:p>
    <w:p w:rsidR="00303113" w:rsidRDefault="00D715E4" w:rsidP="00484B2F">
      <w:pPr>
        <w:ind w:left="2160"/>
      </w:pPr>
      <w:r>
        <w:t>3 x CO2</w:t>
      </w:r>
      <w:r w:rsidR="00303113">
        <w:t xml:space="preserve"> Portable extinguishers</w:t>
      </w:r>
    </w:p>
    <w:p w:rsidR="00D715E4" w:rsidRDefault="00D715E4" w:rsidP="00484B2F">
      <w:pPr>
        <w:ind w:left="2160"/>
      </w:pPr>
      <w:r>
        <w:t>11 DCP Fire Extinguishers</w:t>
      </w:r>
    </w:p>
    <w:p w:rsidR="00D715E4" w:rsidRDefault="00D715E4" w:rsidP="00484B2F">
      <w:pPr>
        <w:ind w:left="2160"/>
      </w:pPr>
      <w:r>
        <w:t>4 x 36 Metre Fire Hose Reel</w:t>
      </w:r>
    </w:p>
    <w:p w:rsidR="00D715E4" w:rsidRDefault="00D715E4" w:rsidP="00484B2F">
      <w:pPr>
        <w:ind w:left="2160"/>
      </w:pPr>
      <w:r>
        <w:t>1 x Booster Hydrant</w:t>
      </w:r>
    </w:p>
    <w:p w:rsidR="00D715E4" w:rsidRDefault="00D715E4" w:rsidP="00484B2F">
      <w:pPr>
        <w:ind w:left="2160"/>
      </w:pPr>
      <w:r>
        <w:t>2 x Storz Hydrant</w:t>
      </w:r>
    </w:p>
    <w:p w:rsidR="00303113" w:rsidRDefault="00303113" w:rsidP="00484B2F">
      <w:pPr>
        <w:ind w:left="2160"/>
      </w:pPr>
      <w:r>
        <w:t>Spill kits</w:t>
      </w:r>
    </w:p>
    <w:p w:rsidR="00303113" w:rsidRDefault="00303113" w:rsidP="00484B2F">
      <w:pPr>
        <w:ind w:left="2160"/>
      </w:pPr>
      <w:r>
        <w:t xml:space="preserve">3 chep pallets of desiccant </w:t>
      </w:r>
    </w:p>
    <w:p w:rsidR="00D715E4" w:rsidRDefault="00D715E4" w:rsidP="00484B2F">
      <w:pPr>
        <w:ind w:left="2160"/>
      </w:pPr>
    </w:p>
    <w:p w:rsidR="00E33320" w:rsidRDefault="00E33320">
      <w:pPr>
        <w:ind w:left="0"/>
      </w:pPr>
      <w:r>
        <w:br w:type="page"/>
      </w:r>
    </w:p>
    <w:p w:rsidR="00452389" w:rsidRDefault="00452389" w:rsidP="00452389">
      <w:pPr>
        <w:pStyle w:val="Heading1"/>
        <w:ind w:left="720"/>
      </w:pPr>
      <w:bookmarkStart w:id="21" w:name="_Toc486933650"/>
      <w:r>
        <w:lastRenderedPageBreak/>
        <w:t>Appendix</w:t>
      </w:r>
      <w:bookmarkEnd w:id="21"/>
      <w:r>
        <w:t xml:space="preserve"> </w:t>
      </w:r>
    </w:p>
    <w:p w:rsidR="00E33320" w:rsidRDefault="00E33320" w:rsidP="00E33320">
      <w:pPr>
        <w:pStyle w:val="Heading2"/>
      </w:pPr>
      <w:bookmarkStart w:id="22" w:name="_Toc486933651"/>
      <w:r>
        <w:t>Fire Block Plan</w:t>
      </w:r>
      <w:bookmarkEnd w:id="22"/>
    </w:p>
    <w:p w:rsidR="00E33320" w:rsidRDefault="004D2B4D" w:rsidP="00E33320">
      <w:pPr>
        <w:ind w:left="0"/>
      </w:pPr>
      <w:r>
        <w:object w:dxaOrig="1500" w:dyaOrig="942">
          <v:shape id="_x0000_i1027" type="#_x0000_t75" style="width:74.8pt;height:46.75pt" o:ole="">
            <v:imagedata r:id="rId13" o:title=""/>
          </v:shape>
          <o:OLEObject Type="Embed" ProgID="AcroExch.Document.11" ShapeID="_x0000_i1027" DrawAspect="Icon" ObjectID="_1610876459" r:id="rId14"/>
        </w:object>
      </w:r>
    </w:p>
    <w:p w:rsidR="00452389" w:rsidRDefault="00452389" w:rsidP="00452389">
      <w:pPr>
        <w:pStyle w:val="Heading2"/>
      </w:pPr>
      <w:bookmarkStart w:id="23" w:name="_Toc486933652"/>
      <w:r>
        <w:t>Mutual Emergency assistance Agreement</w:t>
      </w:r>
      <w:bookmarkEnd w:id="23"/>
    </w:p>
    <w:p w:rsidR="00452389" w:rsidRDefault="004D2B4D" w:rsidP="00E33320">
      <w:pPr>
        <w:ind w:left="0"/>
      </w:pPr>
      <w:r>
        <w:object w:dxaOrig="1500" w:dyaOrig="942">
          <v:shape id="_x0000_i1028" type="#_x0000_t75" style="width:74.8pt;height:46.75pt" o:ole="">
            <v:imagedata r:id="rId15" o:title=""/>
          </v:shape>
          <o:OLEObject Type="Embed" ProgID="Package" ShapeID="_x0000_i1028" DrawAspect="Icon" ObjectID="_1610876460" r:id="rId16"/>
        </w:object>
      </w:r>
      <w:bookmarkStart w:id="24" w:name="_GoBack"/>
      <w:bookmarkEnd w:id="24"/>
    </w:p>
    <w:sectPr w:rsidR="00452389" w:rsidSect="0069009A">
      <w:footerReference w:type="default" r:id="rId17"/>
      <w:headerReference w:type="first" r:id="rId18"/>
      <w:footerReference w:type="firs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AEC" w:rsidRDefault="00AD7AEC" w:rsidP="0069009A">
      <w:pPr>
        <w:spacing w:after="0" w:line="240" w:lineRule="auto"/>
      </w:pPr>
      <w:r>
        <w:separator/>
      </w:r>
    </w:p>
  </w:endnote>
  <w:endnote w:type="continuationSeparator" w:id="0">
    <w:p w:rsidR="00AD7AEC" w:rsidRDefault="00AD7AEC" w:rsidP="00690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002396"/>
      <w:docPartObj>
        <w:docPartGallery w:val="Page Numbers (Bottom of Page)"/>
        <w:docPartUnique/>
      </w:docPartObj>
    </w:sdtPr>
    <w:sdtEndPr>
      <w:rPr>
        <w:color w:val="808080" w:themeColor="background1" w:themeShade="80"/>
        <w:spacing w:val="60"/>
      </w:rPr>
    </w:sdtEndPr>
    <w:sdtContent>
      <w:p w:rsidR="0069009A" w:rsidRDefault="0069009A">
        <w:pPr>
          <w:pStyle w:val="Footer"/>
          <w:pBdr>
            <w:top w:val="single" w:sz="4" w:space="1" w:color="D9D9D9" w:themeColor="background1" w:themeShade="D9"/>
          </w:pBdr>
          <w:jc w:val="right"/>
        </w:pPr>
        <w:r>
          <w:fldChar w:fldCharType="begin"/>
        </w:r>
        <w:r>
          <w:instrText xml:space="preserve"> PAGE   \* MERGEFORMAT </w:instrText>
        </w:r>
        <w:r>
          <w:fldChar w:fldCharType="separate"/>
        </w:r>
        <w:r w:rsidR="00447FE2">
          <w:rPr>
            <w:noProof/>
          </w:rPr>
          <w:t>11</w:t>
        </w:r>
        <w:r>
          <w:rPr>
            <w:noProof/>
          </w:rPr>
          <w:fldChar w:fldCharType="end"/>
        </w:r>
        <w:r>
          <w:t xml:space="preserve"> | </w:t>
        </w:r>
        <w:r>
          <w:rPr>
            <w:color w:val="808080" w:themeColor="background1" w:themeShade="80"/>
            <w:spacing w:val="60"/>
          </w:rPr>
          <w:t>Page</w:t>
        </w:r>
      </w:p>
    </w:sdtContent>
  </w:sdt>
  <w:p w:rsidR="0069009A" w:rsidRDefault="006900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09A" w:rsidRDefault="0069009A">
    <w:pPr>
      <w:pStyle w:val="Footer"/>
    </w:pPr>
    <w:r>
      <w:t xml:space="preserve">Revision </w:t>
    </w:r>
    <w:r w:rsidR="00731394">
      <w:t>June</w:t>
    </w:r>
    <w: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AEC" w:rsidRDefault="00AD7AEC" w:rsidP="0069009A">
      <w:pPr>
        <w:spacing w:after="0" w:line="240" w:lineRule="auto"/>
      </w:pPr>
      <w:r>
        <w:separator/>
      </w:r>
    </w:p>
  </w:footnote>
  <w:footnote w:type="continuationSeparator" w:id="0">
    <w:p w:rsidR="00AD7AEC" w:rsidRDefault="00AD7AEC" w:rsidP="006900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E4B" w:rsidRDefault="00B96E4B" w:rsidP="00B96E4B">
    <w:pPr>
      <w:pStyle w:val="Header"/>
      <w:tabs>
        <w:tab w:val="clear" w:pos="4513"/>
        <w:tab w:val="left" w:pos="810"/>
        <w:tab w:val="left" w:pos="7560"/>
        <w:tab w:val="left" w:pos="8640"/>
      </w:tabs>
      <w:spacing w:line="360" w:lineRule="auto"/>
      <w:ind w:left="0"/>
      <w:jc w:val="center"/>
      <w:rPr>
        <w:rFonts w:ascii="Arial" w:hAnsi="Arial"/>
        <w:sz w:val="18"/>
      </w:rPr>
    </w:pPr>
  </w:p>
  <w:p w:rsidR="00B96E4B" w:rsidRPr="00B96E4B" w:rsidRDefault="00B96E4B" w:rsidP="00B96E4B">
    <w:pPr>
      <w:framePr w:w="2057" w:h="1297" w:hRule="exact" w:hSpace="180" w:wrap="auto" w:vAnchor="page" w:hAnchor="page" w:x="8452" w:y="1158"/>
      <w:tabs>
        <w:tab w:val="left" w:pos="810"/>
        <w:tab w:val="left" w:pos="2880"/>
        <w:tab w:val="center" w:pos="4153"/>
        <w:tab w:val="left" w:pos="4320"/>
        <w:tab w:val="left" w:pos="5760"/>
        <w:tab w:val="left" w:pos="7200"/>
        <w:tab w:val="left" w:pos="7560"/>
        <w:tab w:val="right" w:pos="8306"/>
        <w:tab w:val="left" w:pos="8640"/>
      </w:tabs>
      <w:spacing w:after="0" w:line="360" w:lineRule="auto"/>
      <w:ind w:left="0"/>
      <w:rPr>
        <w:rFonts w:ascii="Arial" w:eastAsia="Times New Roman" w:hAnsi="Arial" w:cs="Times New Roman"/>
        <w:sz w:val="18"/>
        <w:szCs w:val="20"/>
        <w:lang w:val="en-US"/>
      </w:rPr>
    </w:pPr>
    <w:r w:rsidRPr="00B96E4B">
      <w:rPr>
        <w:rFonts w:ascii="Arial" w:eastAsia="Times New Roman" w:hAnsi="Arial" w:cs="Times New Roman"/>
        <w:b/>
        <w:sz w:val="18"/>
        <w:szCs w:val="20"/>
        <w:lang w:val="en-US"/>
      </w:rPr>
      <w:t>Doc No:</w:t>
    </w:r>
    <w:r w:rsidRPr="00B96E4B">
      <w:rPr>
        <w:rFonts w:ascii="Arial" w:eastAsia="Times New Roman" w:hAnsi="Arial" w:cs="Times New Roman"/>
        <w:b/>
        <w:sz w:val="18"/>
        <w:szCs w:val="20"/>
        <w:lang w:val="en-US"/>
      </w:rPr>
      <w:tab/>
    </w:r>
    <w:r w:rsidRPr="00B96E4B">
      <w:rPr>
        <w:rFonts w:ascii="Arial" w:eastAsia="Times New Roman" w:hAnsi="Arial" w:cs="Times New Roman"/>
        <w:sz w:val="18"/>
        <w:szCs w:val="20"/>
        <w:lang w:val="en-US"/>
      </w:rPr>
      <w:t>HR2</w:t>
    </w:r>
    <w:r>
      <w:rPr>
        <w:rFonts w:ascii="Arial" w:eastAsia="Times New Roman" w:hAnsi="Arial" w:cs="Times New Roman"/>
        <w:sz w:val="18"/>
        <w:szCs w:val="20"/>
        <w:lang w:val="en-US"/>
      </w:rPr>
      <w:t>1</w:t>
    </w:r>
  </w:p>
  <w:p w:rsidR="00B96E4B" w:rsidRPr="00B96E4B" w:rsidRDefault="00B96E4B" w:rsidP="00B96E4B">
    <w:pPr>
      <w:framePr w:w="2057" w:h="1297" w:hRule="exact" w:hSpace="180" w:wrap="auto" w:vAnchor="page" w:hAnchor="page" w:x="8452" w:y="1158"/>
      <w:tabs>
        <w:tab w:val="left" w:pos="810"/>
        <w:tab w:val="left" w:pos="2880"/>
        <w:tab w:val="center" w:pos="4153"/>
        <w:tab w:val="left" w:pos="4320"/>
        <w:tab w:val="left" w:pos="5760"/>
        <w:tab w:val="left" w:pos="7200"/>
        <w:tab w:val="left" w:pos="7560"/>
        <w:tab w:val="right" w:pos="8306"/>
        <w:tab w:val="left" w:pos="8640"/>
      </w:tabs>
      <w:spacing w:after="0" w:line="360" w:lineRule="auto"/>
      <w:ind w:left="0"/>
      <w:rPr>
        <w:rFonts w:ascii="Arial" w:eastAsia="Times New Roman" w:hAnsi="Arial" w:cs="Times New Roman"/>
        <w:b/>
        <w:sz w:val="18"/>
        <w:szCs w:val="20"/>
        <w:lang w:val="en-US"/>
      </w:rPr>
    </w:pPr>
    <w:r w:rsidRPr="00B96E4B">
      <w:rPr>
        <w:rFonts w:ascii="Arial" w:eastAsia="Times New Roman" w:hAnsi="Arial" w:cs="Times New Roman"/>
        <w:b/>
        <w:sz w:val="18"/>
        <w:szCs w:val="20"/>
        <w:lang w:val="en-US"/>
      </w:rPr>
      <w:t xml:space="preserve">Date: </w:t>
    </w:r>
    <w:r w:rsidRPr="00B96E4B">
      <w:rPr>
        <w:rFonts w:ascii="Arial" w:eastAsia="Times New Roman" w:hAnsi="Arial" w:cs="Times New Roman"/>
        <w:b/>
        <w:sz w:val="18"/>
        <w:szCs w:val="20"/>
        <w:lang w:val="en-US"/>
      </w:rPr>
      <w:tab/>
    </w:r>
    <w:r>
      <w:rPr>
        <w:rFonts w:ascii="Arial" w:eastAsia="Times New Roman" w:hAnsi="Arial" w:cs="Times New Roman"/>
        <w:sz w:val="18"/>
        <w:szCs w:val="20"/>
        <w:lang w:val="en-US"/>
      </w:rPr>
      <w:t>20/</w:t>
    </w:r>
    <w:r w:rsidR="00E76D30">
      <w:rPr>
        <w:rFonts w:ascii="Arial" w:eastAsia="Times New Roman" w:hAnsi="Arial" w:cs="Times New Roman"/>
        <w:sz w:val="18"/>
        <w:szCs w:val="20"/>
        <w:lang w:val="en-US"/>
      </w:rPr>
      <w:t>02/2018</w:t>
    </w:r>
  </w:p>
  <w:p w:rsidR="00B96E4B" w:rsidRPr="00B96E4B" w:rsidRDefault="00B96E4B" w:rsidP="00B96E4B">
    <w:pPr>
      <w:framePr w:w="2057" w:h="1297" w:hRule="exact" w:hSpace="180" w:wrap="auto" w:vAnchor="page" w:hAnchor="page" w:x="8452" w:y="1158"/>
      <w:tabs>
        <w:tab w:val="left" w:pos="810"/>
        <w:tab w:val="left" w:pos="2880"/>
        <w:tab w:val="center" w:pos="4153"/>
        <w:tab w:val="left" w:pos="4320"/>
        <w:tab w:val="left" w:pos="5760"/>
        <w:tab w:val="left" w:pos="7200"/>
        <w:tab w:val="left" w:pos="7560"/>
        <w:tab w:val="right" w:pos="8306"/>
        <w:tab w:val="left" w:pos="8640"/>
      </w:tabs>
      <w:spacing w:after="0" w:line="360" w:lineRule="auto"/>
      <w:ind w:left="0"/>
      <w:rPr>
        <w:rFonts w:ascii="Arial" w:eastAsia="Times New Roman" w:hAnsi="Arial" w:cs="Times New Roman"/>
        <w:sz w:val="24"/>
        <w:szCs w:val="20"/>
        <w:lang w:val="en-US"/>
      </w:rPr>
    </w:pPr>
    <w:r w:rsidRPr="00B96E4B">
      <w:rPr>
        <w:rFonts w:ascii="Arial" w:eastAsia="Times New Roman" w:hAnsi="Arial" w:cs="Times New Roman"/>
        <w:b/>
        <w:sz w:val="18"/>
        <w:szCs w:val="20"/>
        <w:lang w:val="en-US"/>
      </w:rPr>
      <w:t xml:space="preserve">Page :   </w:t>
    </w:r>
    <w:r w:rsidRPr="00B96E4B">
      <w:rPr>
        <w:rFonts w:ascii="Arial" w:eastAsia="Times New Roman" w:hAnsi="Arial" w:cs="Times New Roman"/>
        <w:b/>
        <w:sz w:val="18"/>
        <w:szCs w:val="20"/>
        <w:lang w:val="en-US"/>
      </w:rPr>
      <w:tab/>
    </w:r>
    <w:r>
      <w:rPr>
        <w:rFonts w:ascii="Arial" w:eastAsia="Times New Roman" w:hAnsi="Arial" w:cs="Times New Roman"/>
        <w:b/>
        <w:sz w:val="18"/>
        <w:szCs w:val="20"/>
        <w:lang w:val="en-US"/>
      </w:rPr>
      <w:t>1</w:t>
    </w:r>
    <w:r w:rsidRPr="00B96E4B">
      <w:rPr>
        <w:rFonts w:ascii="Arial" w:eastAsia="Times New Roman" w:hAnsi="Arial" w:cs="Times New Roman"/>
        <w:sz w:val="18"/>
        <w:szCs w:val="20"/>
        <w:lang w:val="en-US"/>
      </w:rPr>
      <w:t xml:space="preserve"> </w:t>
    </w:r>
    <w:r w:rsidRPr="00B96E4B">
      <w:rPr>
        <w:rFonts w:ascii="Arial" w:eastAsia="Times New Roman" w:hAnsi="Arial" w:cs="Times New Roman"/>
        <w:b/>
        <w:sz w:val="18"/>
        <w:szCs w:val="20"/>
        <w:lang w:val="en-US"/>
      </w:rPr>
      <w:t xml:space="preserve">    </w:t>
    </w:r>
    <w:r w:rsidRPr="00B96E4B">
      <w:rPr>
        <w:rFonts w:ascii="Arial" w:eastAsia="Times New Roman" w:hAnsi="Arial" w:cs="Times New Roman"/>
        <w:sz w:val="18"/>
        <w:szCs w:val="20"/>
        <w:lang w:val="en-US"/>
      </w:rPr>
      <w:t xml:space="preserve">of   </w:t>
    </w:r>
    <w:r w:rsidRPr="00B96E4B">
      <w:rPr>
        <w:rFonts w:ascii="Arial" w:eastAsia="Times New Roman" w:hAnsi="Arial" w:cs="Times New Roman"/>
        <w:b/>
        <w:sz w:val="18"/>
        <w:szCs w:val="20"/>
        <w:lang w:val="en-US"/>
      </w:rPr>
      <w:t xml:space="preserve"> </w:t>
    </w:r>
    <w:r w:rsidRPr="00B96E4B">
      <w:rPr>
        <w:rFonts w:ascii="Arial" w:eastAsia="Times New Roman" w:hAnsi="Arial" w:cs="Times New Roman"/>
        <w:sz w:val="18"/>
        <w:szCs w:val="20"/>
        <w:lang w:val="en-US"/>
      </w:rPr>
      <w:t xml:space="preserve"> </w:t>
    </w:r>
    <w:r>
      <w:rPr>
        <w:rFonts w:ascii="Arial" w:eastAsia="Times New Roman" w:hAnsi="Arial" w:cs="Times New Roman"/>
        <w:sz w:val="18"/>
        <w:szCs w:val="20"/>
        <w:lang w:val="en-US"/>
      </w:rPr>
      <w:t>9</w:t>
    </w:r>
  </w:p>
  <w:p w:rsidR="00B96E4B" w:rsidRDefault="00B96E4B" w:rsidP="00B96E4B">
    <w:pPr>
      <w:pStyle w:val="Header"/>
      <w:pBdr>
        <w:top w:val="single" w:sz="18" w:space="0" w:color="auto"/>
        <w:left w:val="single" w:sz="18" w:space="1" w:color="auto"/>
        <w:bottom w:val="single" w:sz="18" w:space="1" w:color="auto"/>
        <w:right w:val="single" w:sz="18" w:space="1" w:color="auto"/>
      </w:pBdr>
      <w:tabs>
        <w:tab w:val="clear" w:pos="4513"/>
        <w:tab w:val="clear" w:pos="9026"/>
        <w:tab w:val="center" w:pos="5233"/>
      </w:tabs>
      <w:ind w:left="0"/>
    </w:pPr>
    <w:r>
      <w:rPr>
        <w:noProof/>
        <w:lang w:val="en-AU" w:eastAsia="en-AU"/>
      </w:rPr>
      <w:drawing>
        <wp:anchor distT="0" distB="0" distL="114300" distR="114300" simplePos="0" relativeHeight="251659264" behindDoc="1" locked="0" layoutInCell="1" allowOverlap="1" wp14:anchorId="5DF6FB55" wp14:editId="6714E38A">
          <wp:simplePos x="0" y="0"/>
          <wp:positionH relativeFrom="column">
            <wp:posOffset>855980</wp:posOffset>
          </wp:positionH>
          <wp:positionV relativeFrom="paragraph">
            <wp:posOffset>14605</wp:posOffset>
          </wp:positionV>
          <wp:extent cx="3754755" cy="425450"/>
          <wp:effectExtent l="0" t="0" r="0" b="0"/>
          <wp:wrapNone/>
          <wp:docPr id="1" name="Picture 1" descr="Description: Brand3_merch_F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Brand3_merch_F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475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6E4B" w:rsidRDefault="00447FE2" w:rsidP="00447FE2">
    <w:pPr>
      <w:pStyle w:val="Header"/>
      <w:pBdr>
        <w:top w:val="single" w:sz="18" w:space="0" w:color="auto"/>
        <w:left w:val="single" w:sz="18" w:space="1" w:color="auto"/>
        <w:bottom w:val="single" w:sz="18" w:space="1" w:color="auto"/>
        <w:right w:val="single" w:sz="18" w:space="1" w:color="auto"/>
      </w:pBdr>
      <w:tabs>
        <w:tab w:val="clear" w:pos="4513"/>
        <w:tab w:val="clear" w:pos="9026"/>
        <w:tab w:val="left" w:pos="5233"/>
      </w:tabs>
      <w:ind w:left="0"/>
    </w:pPr>
    <w:r>
      <w:tab/>
    </w:r>
  </w:p>
  <w:p w:rsidR="00B96E4B" w:rsidRDefault="00B96E4B" w:rsidP="00B96E4B">
    <w:pPr>
      <w:pStyle w:val="Header"/>
      <w:pBdr>
        <w:top w:val="single" w:sz="18" w:space="0" w:color="auto"/>
        <w:left w:val="single" w:sz="18" w:space="1" w:color="auto"/>
        <w:bottom w:val="single" w:sz="18" w:space="1" w:color="auto"/>
        <w:right w:val="single" w:sz="18" w:space="1" w:color="auto"/>
      </w:pBdr>
      <w:tabs>
        <w:tab w:val="clear" w:pos="4513"/>
        <w:tab w:val="clear" w:pos="9026"/>
        <w:tab w:val="center" w:pos="5233"/>
      </w:tabs>
      <w:ind w:left="0"/>
    </w:pPr>
  </w:p>
  <w:p w:rsidR="00B96E4B" w:rsidRDefault="00B96E4B" w:rsidP="00B96E4B">
    <w:pPr>
      <w:pStyle w:val="Header"/>
      <w:pBdr>
        <w:top w:val="single" w:sz="18" w:space="0" w:color="auto"/>
        <w:left w:val="single" w:sz="18" w:space="1" w:color="auto"/>
        <w:bottom w:val="single" w:sz="18" w:space="1" w:color="auto"/>
        <w:right w:val="single" w:sz="18" w:space="1" w:color="auto"/>
      </w:pBdr>
      <w:spacing w:line="360" w:lineRule="auto"/>
      <w:ind w:left="0" w:firstLine="1440"/>
      <w:rPr>
        <w:rFonts w:ascii="Arial" w:hAnsi="Arial"/>
        <w:sz w:val="24"/>
      </w:rPr>
    </w:pPr>
    <w:r>
      <w:rPr>
        <w:rFonts w:ascii="Arial" w:hAnsi="Arial"/>
        <w:sz w:val="24"/>
      </w:rPr>
      <w:t>Emergency Management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7102"/>
    <w:multiLevelType w:val="hybridMultilevel"/>
    <w:tmpl w:val="54E43976"/>
    <w:lvl w:ilvl="0" w:tplc="704A34A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0CFA0EC7"/>
    <w:multiLevelType w:val="hybridMultilevel"/>
    <w:tmpl w:val="B4F22DD6"/>
    <w:lvl w:ilvl="0" w:tplc="87B007C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416B6A61"/>
    <w:multiLevelType w:val="hybridMultilevel"/>
    <w:tmpl w:val="E5F0A852"/>
    <w:lvl w:ilvl="0" w:tplc="E59A04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481879BE"/>
    <w:multiLevelType w:val="hybridMultilevel"/>
    <w:tmpl w:val="F17E318E"/>
    <w:lvl w:ilvl="0" w:tplc="195056A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4AE33988"/>
    <w:multiLevelType w:val="hybridMultilevel"/>
    <w:tmpl w:val="31CA92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29A6B43"/>
    <w:multiLevelType w:val="hybridMultilevel"/>
    <w:tmpl w:val="8FC62120"/>
    <w:lvl w:ilvl="0" w:tplc="B958F35C">
      <w:start w:val="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66FB668B"/>
    <w:multiLevelType w:val="hybridMultilevel"/>
    <w:tmpl w:val="26A4CAF8"/>
    <w:lvl w:ilvl="0" w:tplc="56AA2BA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4"/>
  </w:num>
  <w:num w:numId="2">
    <w:abstractNumId w:val="2"/>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C96"/>
    <w:rsid w:val="00045C8A"/>
    <w:rsid w:val="0007104E"/>
    <w:rsid w:val="000C7E7D"/>
    <w:rsid w:val="0014675E"/>
    <w:rsid w:val="00183B79"/>
    <w:rsid w:val="001A5181"/>
    <w:rsid w:val="001B2C73"/>
    <w:rsid w:val="00277497"/>
    <w:rsid w:val="002E6A3A"/>
    <w:rsid w:val="00303113"/>
    <w:rsid w:val="0031734E"/>
    <w:rsid w:val="00343C55"/>
    <w:rsid w:val="003E3F7E"/>
    <w:rsid w:val="00447FE2"/>
    <w:rsid w:val="00452389"/>
    <w:rsid w:val="0047012F"/>
    <w:rsid w:val="00484B2F"/>
    <w:rsid w:val="004D1C73"/>
    <w:rsid w:val="004D2B4D"/>
    <w:rsid w:val="005601F7"/>
    <w:rsid w:val="005D676B"/>
    <w:rsid w:val="005F5028"/>
    <w:rsid w:val="0069009A"/>
    <w:rsid w:val="006D2147"/>
    <w:rsid w:val="00731394"/>
    <w:rsid w:val="007541C7"/>
    <w:rsid w:val="007A1B87"/>
    <w:rsid w:val="007C5E5E"/>
    <w:rsid w:val="007F46B1"/>
    <w:rsid w:val="00866EAA"/>
    <w:rsid w:val="008A515C"/>
    <w:rsid w:val="008C7F12"/>
    <w:rsid w:val="008E20F7"/>
    <w:rsid w:val="009012DD"/>
    <w:rsid w:val="00904A7F"/>
    <w:rsid w:val="00A22888"/>
    <w:rsid w:val="00A31017"/>
    <w:rsid w:val="00A3504D"/>
    <w:rsid w:val="00A92779"/>
    <w:rsid w:val="00AD7AEC"/>
    <w:rsid w:val="00B96E4B"/>
    <w:rsid w:val="00BB3C96"/>
    <w:rsid w:val="00C1576F"/>
    <w:rsid w:val="00C56AA8"/>
    <w:rsid w:val="00C61043"/>
    <w:rsid w:val="00C65E01"/>
    <w:rsid w:val="00CF5684"/>
    <w:rsid w:val="00D45A18"/>
    <w:rsid w:val="00D715E4"/>
    <w:rsid w:val="00DC1927"/>
    <w:rsid w:val="00E33320"/>
    <w:rsid w:val="00E64FD8"/>
    <w:rsid w:val="00E76D30"/>
    <w:rsid w:val="00E96686"/>
    <w:rsid w:val="00ED15F2"/>
    <w:rsid w:val="00EF53DE"/>
    <w:rsid w:val="00F361BE"/>
    <w:rsid w:val="00FA4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299"/>
    <w:pPr>
      <w:ind w:left="1440"/>
    </w:pPr>
  </w:style>
  <w:style w:type="paragraph" w:styleId="Heading1">
    <w:name w:val="heading 1"/>
    <w:basedOn w:val="Normal"/>
    <w:next w:val="Normal"/>
    <w:link w:val="Heading1Char"/>
    <w:uiPriority w:val="9"/>
    <w:qFormat/>
    <w:rsid w:val="006900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7F46B1"/>
    <w:pPr>
      <w:keepNext/>
      <w:keepLines/>
      <w:spacing w:before="200" w:after="0"/>
      <w:ind w:left="7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7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9009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9009A"/>
    <w:rPr>
      <w:rFonts w:eastAsiaTheme="minorEastAsia"/>
      <w:lang w:val="en-US" w:eastAsia="ja-JP"/>
    </w:rPr>
  </w:style>
  <w:style w:type="paragraph" w:styleId="BalloonText">
    <w:name w:val="Balloon Text"/>
    <w:basedOn w:val="Normal"/>
    <w:link w:val="BalloonTextChar"/>
    <w:uiPriority w:val="99"/>
    <w:semiHidden/>
    <w:unhideWhenUsed/>
    <w:rsid w:val="00690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09A"/>
    <w:rPr>
      <w:rFonts w:ascii="Tahoma" w:hAnsi="Tahoma" w:cs="Tahoma"/>
      <w:sz w:val="16"/>
      <w:szCs w:val="16"/>
    </w:rPr>
  </w:style>
  <w:style w:type="paragraph" w:styleId="Header">
    <w:name w:val="header"/>
    <w:basedOn w:val="Normal"/>
    <w:link w:val="HeaderChar"/>
    <w:unhideWhenUsed/>
    <w:rsid w:val="0069009A"/>
    <w:pPr>
      <w:tabs>
        <w:tab w:val="center" w:pos="4513"/>
        <w:tab w:val="right" w:pos="9026"/>
      </w:tabs>
      <w:spacing w:after="0" w:line="240" w:lineRule="auto"/>
    </w:pPr>
  </w:style>
  <w:style w:type="character" w:customStyle="1" w:styleId="HeaderChar">
    <w:name w:val="Header Char"/>
    <w:basedOn w:val="DefaultParagraphFont"/>
    <w:link w:val="Header"/>
    <w:rsid w:val="0069009A"/>
  </w:style>
  <w:style w:type="paragraph" w:styleId="Footer">
    <w:name w:val="footer"/>
    <w:basedOn w:val="Normal"/>
    <w:link w:val="FooterChar"/>
    <w:uiPriority w:val="99"/>
    <w:unhideWhenUsed/>
    <w:rsid w:val="00690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09A"/>
  </w:style>
  <w:style w:type="paragraph" w:styleId="Revision">
    <w:name w:val="Revision"/>
    <w:hidden/>
    <w:uiPriority w:val="99"/>
    <w:semiHidden/>
    <w:rsid w:val="0069009A"/>
    <w:pPr>
      <w:spacing w:after="0" w:line="240" w:lineRule="auto"/>
    </w:pPr>
  </w:style>
  <w:style w:type="character" w:customStyle="1" w:styleId="Heading1Char">
    <w:name w:val="Heading 1 Char"/>
    <w:basedOn w:val="DefaultParagraphFont"/>
    <w:link w:val="Heading1"/>
    <w:uiPriority w:val="9"/>
    <w:rsid w:val="0069009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9009A"/>
    <w:pPr>
      <w:outlineLvl w:val="9"/>
    </w:pPr>
    <w:rPr>
      <w:lang w:val="en-US" w:eastAsia="ja-JP"/>
    </w:rPr>
  </w:style>
  <w:style w:type="paragraph" w:styleId="TOC1">
    <w:name w:val="toc 1"/>
    <w:basedOn w:val="Normal"/>
    <w:next w:val="Normal"/>
    <w:autoRedefine/>
    <w:uiPriority w:val="39"/>
    <w:unhideWhenUsed/>
    <w:rsid w:val="0069009A"/>
    <w:pPr>
      <w:spacing w:after="100"/>
    </w:pPr>
  </w:style>
  <w:style w:type="character" w:styleId="Hyperlink">
    <w:name w:val="Hyperlink"/>
    <w:basedOn w:val="DefaultParagraphFont"/>
    <w:uiPriority w:val="99"/>
    <w:unhideWhenUsed/>
    <w:rsid w:val="0069009A"/>
    <w:rPr>
      <w:color w:val="0000FF" w:themeColor="hyperlink"/>
      <w:u w:val="single"/>
    </w:rPr>
  </w:style>
  <w:style w:type="character" w:customStyle="1" w:styleId="Heading2Char">
    <w:name w:val="Heading 2 Char"/>
    <w:basedOn w:val="DefaultParagraphFont"/>
    <w:link w:val="Heading2"/>
    <w:uiPriority w:val="9"/>
    <w:rsid w:val="007F46B1"/>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7F46B1"/>
    <w:pPr>
      <w:tabs>
        <w:tab w:val="right" w:leader="dot" w:pos="9016"/>
      </w:tabs>
      <w:spacing w:after="100"/>
      <w:ind w:left="2160"/>
    </w:pPr>
  </w:style>
  <w:style w:type="paragraph" w:styleId="ListParagraph">
    <w:name w:val="List Paragraph"/>
    <w:basedOn w:val="Normal"/>
    <w:uiPriority w:val="34"/>
    <w:qFormat/>
    <w:rsid w:val="009012DD"/>
    <w:pPr>
      <w:ind w:left="720"/>
      <w:contextualSpacing/>
    </w:pPr>
  </w:style>
  <w:style w:type="character" w:styleId="PageNumber">
    <w:name w:val="page number"/>
    <w:basedOn w:val="DefaultParagraphFont"/>
    <w:semiHidden/>
    <w:rsid w:val="00B96E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299"/>
    <w:pPr>
      <w:ind w:left="1440"/>
    </w:pPr>
  </w:style>
  <w:style w:type="paragraph" w:styleId="Heading1">
    <w:name w:val="heading 1"/>
    <w:basedOn w:val="Normal"/>
    <w:next w:val="Normal"/>
    <w:link w:val="Heading1Char"/>
    <w:uiPriority w:val="9"/>
    <w:qFormat/>
    <w:rsid w:val="006900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7F46B1"/>
    <w:pPr>
      <w:keepNext/>
      <w:keepLines/>
      <w:spacing w:before="200" w:after="0"/>
      <w:ind w:left="7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7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9009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9009A"/>
    <w:rPr>
      <w:rFonts w:eastAsiaTheme="minorEastAsia"/>
      <w:lang w:val="en-US" w:eastAsia="ja-JP"/>
    </w:rPr>
  </w:style>
  <w:style w:type="paragraph" w:styleId="BalloonText">
    <w:name w:val="Balloon Text"/>
    <w:basedOn w:val="Normal"/>
    <w:link w:val="BalloonTextChar"/>
    <w:uiPriority w:val="99"/>
    <w:semiHidden/>
    <w:unhideWhenUsed/>
    <w:rsid w:val="00690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09A"/>
    <w:rPr>
      <w:rFonts w:ascii="Tahoma" w:hAnsi="Tahoma" w:cs="Tahoma"/>
      <w:sz w:val="16"/>
      <w:szCs w:val="16"/>
    </w:rPr>
  </w:style>
  <w:style w:type="paragraph" w:styleId="Header">
    <w:name w:val="header"/>
    <w:basedOn w:val="Normal"/>
    <w:link w:val="HeaderChar"/>
    <w:unhideWhenUsed/>
    <w:rsid w:val="0069009A"/>
    <w:pPr>
      <w:tabs>
        <w:tab w:val="center" w:pos="4513"/>
        <w:tab w:val="right" w:pos="9026"/>
      </w:tabs>
      <w:spacing w:after="0" w:line="240" w:lineRule="auto"/>
    </w:pPr>
  </w:style>
  <w:style w:type="character" w:customStyle="1" w:styleId="HeaderChar">
    <w:name w:val="Header Char"/>
    <w:basedOn w:val="DefaultParagraphFont"/>
    <w:link w:val="Header"/>
    <w:rsid w:val="0069009A"/>
  </w:style>
  <w:style w:type="paragraph" w:styleId="Footer">
    <w:name w:val="footer"/>
    <w:basedOn w:val="Normal"/>
    <w:link w:val="FooterChar"/>
    <w:uiPriority w:val="99"/>
    <w:unhideWhenUsed/>
    <w:rsid w:val="00690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09A"/>
  </w:style>
  <w:style w:type="paragraph" w:styleId="Revision">
    <w:name w:val="Revision"/>
    <w:hidden/>
    <w:uiPriority w:val="99"/>
    <w:semiHidden/>
    <w:rsid w:val="0069009A"/>
    <w:pPr>
      <w:spacing w:after="0" w:line="240" w:lineRule="auto"/>
    </w:pPr>
  </w:style>
  <w:style w:type="character" w:customStyle="1" w:styleId="Heading1Char">
    <w:name w:val="Heading 1 Char"/>
    <w:basedOn w:val="DefaultParagraphFont"/>
    <w:link w:val="Heading1"/>
    <w:uiPriority w:val="9"/>
    <w:rsid w:val="0069009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9009A"/>
    <w:pPr>
      <w:outlineLvl w:val="9"/>
    </w:pPr>
    <w:rPr>
      <w:lang w:val="en-US" w:eastAsia="ja-JP"/>
    </w:rPr>
  </w:style>
  <w:style w:type="paragraph" w:styleId="TOC1">
    <w:name w:val="toc 1"/>
    <w:basedOn w:val="Normal"/>
    <w:next w:val="Normal"/>
    <w:autoRedefine/>
    <w:uiPriority w:val="39"/>
    <w:unhideWhenUsed/>
    <w:rsid w:val="0069009A"/>
    <w:pPr>
      <w:spacing w:after="100"/>
    </w:pPr>
  </w:style>
  <w:style w:type="character" w:styleId="Hyperlink">
    <w:name w:val="Hyperlink"/>
    <w:basedOn w:val="DefaultParagraphFont"/>
    <w:uiPriority w:val="99"/>
    <w:unhideWhenUsed/>
    <w:rsid w:val="0069009A"/>
    <w:rPr>
      <w:color w:val="0000FF" w:themeColor="hyperlink"/>
      <w:u w:val="single"/>
    </w:rPr>
  </w:style>
  <w:style w:type="character" w:customStyle="1" w:styleId="Heading2Char">
    <w:name w:val="Heading 2 Char"/>
    <w:basedOn w:val="DefaultParagraphFont"/>
    <w:link w:val="Heading2"/>
    <w:uiPriority w:val="9"/>
    <w:rsid w:val="007F46B1"/>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7F46B1"/>
    <w:pPr>
      <w:tabs>
        <w:tab w:val="right" w:leader="dot" w:pos="9016"/>
      </w:tabs>
      <w:spacing w:after="100"/>
      <w:ind w:left="2160"/>
    </w:pPr>
  </w:style>
  <w:style w:type="paragraph" w:styleId="ListParagraph">
    <w:name w:val="List Paragraph"/>
    <w:basedOn w:val="Normal"/>
    <w:uiPriority w:val="34"/>
    <w:qFormat/>
    <w:rsid w:val="009012DD"/>
    <w:pPr>
      <w:ind w:left="720"/>
      <w:contextualSpacing/>
    </w:pPr>
  </w:style>
  <w:style w:type="character" w:styleId="PageNumber">
    <w:name w:val="page number"/>
    <w:basedOn w:val="DefaultParagraphFont"/>
    <w:semiHidden/>
    <w:rsid w:val="00B96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oleObject1.bin"/><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D0097-01AB-43E3-9A3C-D5AC2393E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Fire and Emergency Management Plan</vt:lpstr>
    </vt:vector>
  </TitlesOfParts>
  <Company>International Trade Management</Company>
  <LinksUpToDate>false</LinksUpToDate>
  <CharactersWithSpaces>11426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and Emergency Management Plan</dc:title>
  <dc:subject>For ITM 106-110 Lambeck Drive, Tullamarine</dc:subject>
  <dc:creator>Peter Andrews</dc:creator>
  <cp:lastModifiedBy>petera</cp:lastModifiedBy>
  <cp:revision>7</cp:revision>
  <cp:lastPrinted>2017-07-05T05:11:00Z</cp:lastPrinted>
  <dcterms:created xsi:type="dcterms:W3CDTF">2017-07-05T05:11:00Z</dcterms:created>
  <dcterms:modified xsi:type="dcterms:W3CDTF">2019-02-05T01:54:00Z</dcterms:modified>
</cp:coreProperties>
</file>